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7D04" w:rsidRPr="00D34647" w:rsidRDefault="006A7D04" w:rsidP="006A7D04">
      <w:pPr>
        <w:contextualSpacing/>
        <w:jc w:val="center"/>
        <w:rPr>
          <w:rFonts w:ascii="Times New Roman" w:hAnsi="Times New Roman"/>
          <w:sz w:val="28"/>
          <w:szCs w:val="28"/>
        </w:rPr>
      </w:pPr>
      <w:r w:rsidRPr="00D34647">
        <w:rPr>
          <w:rFonts w:ascii="Times New Roman" w:hAnsi="Times New Roman"/>
          <w:b/>
          <w:sz w:val="28"/>
          <w:szCs w:val="28"/>
        </w:rPr>
        <w:t>СОВЕТ ДЕПУТАТОВ</w:t>
      </w:r>
    </w:p>
    <w:p w:rsidR="006A7D04" w:rsidRPr="00D34647" w:rsidRDefault="006A7D04" w:rsidP="006A7D04">
      <w:pPr>
        <w:contextualSpacing/>
        <w:jc w:val="center"/>
        <w:rPr>
          <w:rFonts w:ascii="Times New Roman" w:hAnsi="Times New Roman"/>
          <w:b/>
          <w:sz w:val="28"/>
          <w:szCs w:val="28"/>
        </w:rPr>
      </w:pPr>
      <w:r w:rsidRPr="00D34647">
        <w:rPr>
          <w:rFonts w:ascii="Times New Roman" w:hAnsi="Times New Roman"/>
          <w:b/>
          <w:sz w:val="28"/>
          <w:szCs w:val="28"/>
        </w:rPr>
        <w:t>СЕЛЬСКОГО ПОСЕЛЕНИЯ «село Средние Пахачи»</w:t>
      </w:r>
    </w:p>
    <w:p w:rsidR="006A7D04" w:rsidRPr="00D34647" w:rsidRDefault="006A7D04" w:rsidP="006A7D04">
      <w:pPr>
        <w:contextualSpacing/>
        <w:jc w:val="center"/>
        <w:rPr>
          <w:rFonts w:ascii="Times New Roman" w:hAnsi="Times New Roman"/>
          <w:b/>
          <w:sz w:val="28"/>
          <w:szCs w:val="28"/>
        </w:rPr>
      </w:pPr>
      <w:r w:rsidRPr="00D34647">
        <w:rPr>
          <w:rFonts w:ascii="Times New Roman" w:hAnsi="Times New Roman"/>
          <w:b/>
          <w:sz w:val="28"/>
          <w:szCs w:val="28"/>
        </w:rPr>
        <w:t>ОЛЮТОРСКОГО МУНИЦИПАЛЬНОГО РАЙОНА</w:t>
      </w:r>
    </w:p>
    <w:p w:rsidR="006A7D04" w:rsidRPr="00D34647" w:rsidRDefault="006A7D04" w:rsidP="006A7D04">
      <w:pPr>
        <w:contextualSpacing/>
        <w:jc w:val="center"/>
        <w:rPr>
          <w:rFonts w:ascii="Times New Roman" w:hAnsi="Times New Roman"/>
          <w:b/>
          <w:sz w:val="28"/>
          <w:szCs w:val="28"/>
        </w:rPr>
      </w:pPr>
      <w:r w:rsidRPr="00D34647">
        <w:rPr>
          <w:rFonts w:ascii="Times New Roman" w:hAnsi="Times New Roman"/>
          <w:b/>
          <w:sz w:val="28"/>
          <w:szCs w:val="28"/>
        </w:rPr>
        <w:t>КАМЧАТСКОГО КРАЯ</w:t>
      </w:r>
    </w:p>
    <w:p w:rsidR="006A7D04" w:rsidRPr="00D34647" w:rsidRDefault="006A7D04" w:rsidP="006A7D04">
      <w:pPr>
        <w:jc w:val="center"/>
        <w:rPr>
          <w:rFonts w:ascii="Times New Roman" w:hAnsi="Times New Roman"/>
          <w:b/>
          <w:sz w:val="28"/>
          <w:szCs w:val="28"/>
        </w:rPr>
      </w:pPr>
    </w:p>
    <w:p w:rsidR="0019616C" w:rsidRPr="006A7D04" w:rsidRDefault="006A7D04" w:rsidP="006A7D04">
      <w:pPr>
        <w:jc w:val="center"/>
        <w:rPr>
          <w:rFonts w:ascii="Times New Roman" w:hAnsi="Times New Roman"/>
          <w:b/>
          <w:sz w:val="28"/>
          <w:szCs w:val="28"/>
        </w:rPr>
      </w:pPr>
      <w:r w:rsidRPr="00D34647">
        <w:rPr>
          <w:rFonts w:ascii="Times New Roman" w:hAnsi="Times New Roman"/>
          <w:b/>
          <w:sz w:val="28"/>
          <w:szCs w:val="28"/>
        </w:rPr>
        <w:t>РЕШЕНИЕ</w:t>
      </w:r>
    </w:p>
    <w:p w:rsidR="0019616C" w:rsidRPr="000D11B4" w:rsidRDefault="006A7D04" w:rsidP="000D11B4">
      <w:pPr>
        <w:rPr>
          <w:rFonts w:ascii="Times New Roman" w:hAnsi="Times New Roman"/>
          <w:sz w:val="28"/>
          <w:szCs w:val="28"/>
        </w:rPr>
      </w:pPr>
      <w:r>
        <w:rPr>
          <w:rFonts w:ascii="Times New Roman" w:hAnsi="Times New Roman"/>
          <w:sz w:val="28"/>
          <w:szCs w:val="28"/>
        </w:rPr>
        <w:t>№ 12</w:t>
      </w:r>
      <w:r w:rsidRPr="00D34647">
        <w:rPr>
          <w:rFonts w:ascii="Times New Roman" w:hAnsi="Times New Roman"/>
          <w:sz w:val="28"/>
          <w:szCs w:val="28"/>
        </w:rPr>
        <w:t xml:space="preserve">                                             </w:t>
      </w:r>
      <w:r>
        <w:rPr>
          <w:rFonts w:ascii="Times New Roman" w:hAnsi="Times New Roman"/>
          <w:sz w:val="28"/>
          <w:szCs w:val="28"/>
        </w:rPr>
        <w:t xml:space="preserve">                                                  </w:t>
      </w:r>
      <w:r w:rsidRPr="00D34647">
        <w:rPr>
          <w:rFonts w:ascii="Times New Roman" w:hAnsi="Times New Roman"/>
          <w:sz w:val="28"/>
          <w:szCs w:val="28"/>
        </w:rPr>
        <w:t xml:space="preserve">        31.08.2026 г.</w:t>
      </w:r>
    </w:p>
    <w:tbl>
      <w:tblPr>
        <w:tblW w:w="0" w:type="auto"/>
        <w:tblLayout w:type="fixed"/>
        <w:tblLook w:val="04A0"/>
      </w:tblPr>
      <w:tblGrid>
        <w:gridCol w:w="5778"/>
      </w:tblGrid>
      <w:tr w:rsidR="0019616C">
        <w:tc>
          <w:tcPr>
            <w:tcW w:w="5778" w:type="dxa"/>
          </w:tcPr>
          <w:p w:rsidR="0019616C" w:rsidRDefault="0019616C">
            <w:pPr>
              <w:widowControl/>
              <w:spacing w:after="0" w:line="240" w:lineRule="auto"/>
              <w:jc w:val="both"/>
              <w:rPr>
                <w:rFonts w:ascii="Times New Roman" w:hAnsi="Times New Roman"/>
                <w:sz w:val="24"/>
              </w:rPr>
            </w:pPr>
          </w:p>
          <w:p w:rsidR="0019616C" w:rsidRDefault="007357E6">
            <w:pPr>
              <w:widowControl/>
              <w:spacing w:after="0" w:line="240" w:lineRule="auto"/>
              <w:jc w:val="both"/>
              <w:rPr>
                <w:rFonts w:ascii="Times New Roman" w:hAnsi="Times New Roman"/>
                <w:sz w:val="24"/>
              </w:rPr>
            </w:pPr>
            <w:r>
              <w:rPr>
                <w:rFonts w:ascii="Times New Roman" w:hAnsi="Times New Roman"/>
                <w:sz w:val="24"/>
              </w:rPr>
              <w:t xml:space="preserve">«Об утверждении положения о муниципальном земельном контроле в границах муниципального образования </w:t>
            </w:r>
            <w:r w:rsidR="000D11B4">
              <w:rPr>
                <w:rFonts w:ascii="Times New Roman" w:hAnsi="Times New Roman"/>
                <w:sz w:val="24"/>
              </w:rPr>
              <w:t xml:space="preserve">- </w:t>
            </w:r>
            <w:r>
              <w:rPr>
                <w:rFonts w:ascii="Times New Roman" w:hAnsi="Times New Roman"/>
                <w:sz w:val="24"/>
              </w:rPr>
              <w:t xml:space="preserve">сельское поселение «село </w:t>
            </w:r>
            <w:r w:rsidR="00B76155">
              <w:rPr>
                <w:rFonts w:ascii="Times New Roman" w:hAnsi="Times New Roman"/>
                <w:sz w:val="24"/>
              </w:rPr>
              <w:t>Средние Пахачи</w:t>
            </w:r>
            <w:r>
              <w:rPr>
                <w:rFonts w:ascii="Times New Roman" w:hAnsi="Times New Roman"/>
                <w:sz w:val="24"/>
              </w:rPr>
              <w:t xml:space="preserve">» </w:t>
            </w:r>
          </w:p>
        </w:tc>
      </w:tr>
    </w:tbl>
    <w:p w:rsidR="0019616C" w:rsidRDefault="0019616C">
      <w:pPr>
        <w:widowControl/>
        <w:tabs>
          <w:tab w:val="left" w:pos="709"/>
        </w:tabs>
        <w:spacing w:after="0" w:line="240" w:lineRule="auto"/>
        <w:jc w:val="both"/>
        <w:rPr>
          <w:rFonts w:ascii="Times New Roman" w:hAnsi="Times New Roman"/>
          <w:sz w:val="24"/>
        </w:rPr>
      </w:pPr>
    </w:p>
    <w:p w:rsidR="0019616C" w:rsidRDefault="007357E6" w:rsidP="000D11B4">
      <w:pPr>
        <w:widowControl/>
        <w:tabs>
          <w:tab w:val="left" w:pos="720"/>
        </w:tabs>
        <w:spacing w:after="0" w:line="240" w:lineRule="auto"/>
        <w:ind w:firstLine="709"/>
        <w:jc w:val="both"/>
        <w:rPr>
          <w:rFonts w:ascii="Times New Roman" w:hAnsi="Times New Roman"/>
          <w:sz w:val="24"/>
        </w:rPr>
      </w:pPr>
      <w:r>
        <w:rPr>
          <w:rFonts w:ascii="Times New Roman" w:hAnsi="Times New Roman"/>
          <w:sz w:val="24"/>
        </w:rPr>
        <w:t xml:space="preserve">В соответствии со статьей 72 Земельного кодекса Российской Федерации, Федеральным </w:t>
      </w:r>
      <w:hyperlink r:id="rId7" w:history="1">
        <w:r>
          <w:rPr>
            <w:rFonts w:ascii="Times New Roman" w:hAnsi="Times New Roman"/>
            <w:sz w:val="24"/>
          </w:rPr>
          <w:t>законом</w:t>
        </w:r>
      </w:hyperlink>
      <w:r>
        <w:rPr>
          <w:rFonts w:ascii="Times New Roman" w:hAnsi="Times New Roman"/>
          <w:sz w:val="24"/>
        </w:rPr>
        <w:t xml:space="preserve"> от 06.10.2003 № 131-ФЗ «Об общих принципах организации местного самоуправления в Российской Федерации», Федеральным законом от 31.07.2020 № 248-ФЗ «О государственном контроле (надзоре) и муниципальном контроле в Российской Федерации», Федеральным законом от 11.06.2021 №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Законом Камчатского края            от 07.12.2016 № 39 «О порядке осуществления муниципального земельного конт</w:t>
      </w:r>
      <w:r w:rsidR="000D11B4">
        <w:rPr>
          <w:rFonts w:ascii="Times New Roman" w:hAnsi="Times New Roman"/>
          <w:sz w:val="24"/>
        </w:rPr>
        <w:t>роля в Камчатском крае»,  Уставом</w:t>
      </w:r>
      <w:r>
        <w:rPr>
          <w:rFonts w:ascii="Times New Roman" w:hAnsi="Times New Roman"/>
          <w:sz w:val="24"/>
        </w:rPr>
        <w:t xml:space="preserve"> муниципального образования </w:t>
      </w:r>
      <w:r w:rsidR="000D11B4">
        <w:rPr>
          <w:rFonts w:ascii="Times New Roman" w:hAnsi="Times New Roman"/>
          <w:sz w:val="24"/>
        </w:rPr>
        <w:t>- сельское поселение</w:t>
      </w:r>
      <w:r>
        <w:rPr>
          <w:rFonts w:ascii="Times New Roman" w:hAnsi="Times New Roman"/>
          <w:sz w:val="24"/>
        </w:rPr>
        <w:t xml:space="preserve"> «село </w:t>
      </w:r>
      <w:r w:rsidR="00B76155">
        <w:rPr>
          <w:rFonts w:ascii="Times New Roman" w:hAnsi="Times New Roman"/>
          <w:sz w:val="24"/>
        </w:rPr>
        <w:t>Средние Пахачи</w:t>
      </w:r>
      <w:r>
        <w:rPr>
          <w:rFonts w:ascii="Times New Roman" w:hAnsi="Times New Roman"/>
          <w:sz w:val="24"/>
        </w:rPr>
        <w:t xml:space="preserve">», </w:t>
      </w:r>
      <w:r w:rsidR="000D11B4">
        <w:rPr>
          <w:rFonts w:ascii="Times New Roman" w:hAnsi="Times New Roman"/>
          <w:sz w:val="24"/>
        </w:rPr>
        <w:t xml:space="preserve"> </w:t>
      </w:r>
      <w:r>
        <w:rPr>
          <w:rFonts w:ascii="Times New Roman" w:hAnsi="Times New Roman"/>
          <w:sz w:val="24"/>
        </w:rPr>
        <w:t xml:space="preserve">Совет депутатов сельского поселения «село </w:t>
      </w:r>
      <w:r w:rsidR="00B76155">
        <w:rPr>
          <w:rFonts w:ascii="Times New Roman" w:hAnsi="Times New Roman"/>
          <w:sz w:val="24"/>
        </w:rPr>
        <w:t>Средние Пахачи</w:t>
      </w:r>
      <w:r>
        <w:rPr>
          <w:rFonts w:ascii="Times New Roman" w:hAnsi="Times New Roman"/>
          <w:sz w:val="24"/>
        </w:rPr>
        <w:t>»</w:t>
      </w:r>
    </w:p>
    <w:p w:rsidR="0019616C" w:rsidRDefault="0019616C">
      <w:pPr>
        <w:widowControl/>
        <w:spacing w:after="0" w:line="240" w:lineRule="auto"/>
        <w:jc w:val="both"/>
        <w:rPr>
          <w:rFonts w:ascii="Times New Roman" w:hAnsi="Times New Roman"/>
          <w:sz w:val="24"/>
        </w:rPr>
      </w:pPr>
    </w:p>
    <w:p w:rsidR="0019616C" w:rsidRDefault="007357E6" w:rsidP="000D11B4">
      <w:pPr>
        <w:widowControl/>
        <w:spacing w:after="0" w:line="240" w:lineRule="auto"/>
        <w:rPr>
          <w:rFonts w:ascii="Times New Roman" w:hAnsi="Times New Roman"/>
          <w:b/>
          <w:sz w:val="24"/>
        </w:rPr>
      </w:pPr>
      <w:r>
        <w:rPr>
          <w:rFonts w:ascii="Times New Roman" w:hAnsi="Times New Roman"/>
          <w:b/>
          <w:sz w:val="24"/>
        </w:rPr>
        <w:t xml:space="preserve">РЕШИЛ: </w:t>
      </w:r>
    </w:p>
    <w:p w:rsidR="000D11B4" w:rsidRDefault="000D11B4" w:rsidP="000D11B4">
      <w:pPr>
        <w:widowControl/>
        <w:spacing w:after="0" w:line="240" w:lineRule="auto"/>
        <w:rPr>
          <w:rFonts w:ascii="Times New Roman" w:hAnsi="Times New Roman"/>
          <w:b/>
          <w:sz w:val="24"/>
        </w:rPr>
      </w:pPr>
    </w:p>
    <w:p w:rsidR="0019616C" w:rsidRDefault="007357E6" w:rsidP="000D11B4">
      <w:pPr>
        <w:pStyle w:val="ConsPlusTitle"/>
        <w:jc w:val="both"/>
        <w:rPr>
          <w:b w:val="0"/>
        </w:rPr>
      </w:pPr>
      <w:r>
        <w:rPr>
          <w:b w:val="0"/>
        </w:rPr>
        <w:t xml:space="preserve">1. Утвердить прилагаемое «Положение о муниципальном земельном контроле  в границах муниципального образования </w:t>
      </w:r>
      <w:r w:rsidR="000D11B4">
        <w:rPr>
          <w:b w:val="0"/>
        </w:rPr>
        <w:t xml:space="preserve">- </w:t>
      </w:r>
      <w:r>
        <w:rPr>
          <w:b w:val="0"/>
        </w:rPr>
        <w:t xml:space="preserve">сельское поселение «село </w:t>
      </w:r>
      <w:r w:rsidR="00B76155">
        <w:rPr>
          <w:b w:val="0"/>
        </w:rPr>
        <w:t>Средние Пахачи</w:t>
      </w:r>
      <w:r>
        <w:rPr>
          <w:b w:val="0"/>
        </w:rPr>
        <w:t xml:space="preserve">».  </w:t>
      </w:r>
    </w:p>
    <w:p w:rsidR="0019616C" w:rsidRDefault="007357E6" w:rsidP="000D11B4">
      <w:pPr>
        <w:widowControl/>
        <w:spacing w:after="0" w:line="240" w:lineRule="auto"/>
        <w:jc w:val="both"/>
        <w:rPr>
          <w:rFonts w:ascii="Times New Roman" w:hAnsi="Times New Roman"/>
          <w:sz w:val="24"/>
        </w:rPr>
      </w:pPr>
      <w:r>
        <w:rPr>
          <w:rFonts w:ascii="Times New Roman" w:hAnsi="Times New Roman"/>
          <w:sz w:val="24"/>
        </w:rPr>
        <w:t>2. Признать утратившими силу</w:t>
      </w:r>
      <w:r w:rsidR="000D11B4">
        <w:rPr>
          <w:rFonts w:ascii="Times New Roman" w:hAnsi="Times New Roman"/>
          <w:sz w:val="24"/>
        </w:rPr>
        <w:t xml:space="preserve"> Р</w:t>
      </w:r>
      <w:r>
        <w:rPr>
          <w:rFonts w:ascii="Times New Roman" w:hAnsi="Times New Roman"/>
          <w:sz w:val="24"/>
        </w:rPr>
        <w:t xml:space="preserve">ешение Совета депутатов сельского поселения «село </w:t>
      </w:r>
      <w:r w:rsidR="00B76155">
        <w:rPr>
          <w:rFonts w:ascii="Times New Roman" w:hAnsi="Times New Roman"/>
          <w:sz w:val="24"/>
        </w:rPr>
        <w:t>Средние Пахачи</w:t>
      </w:r>
      <w:r>
        <w:rPr>
          <w:rFonts w:ascii="Times New Roman" w:hAnsi="Times New Roman"/>
          <w:sz w:val="24"/>
        </w:rPr>
        <w:t xml:space="preserve">» от </w:t>
      </w:r>
      <w:r w:rsidR="000D11B4">
        <w:rPr>
          <w:rFonts w:ascii="Times New Roman" w:hAnsi="Times New Roman"/>
          <w:sz w:val="24"/>
        </w:rPr>
        <w:t>24.07.2025 г. № 8</w:t>
      </w:r>
      <w:r>
        <w:rPr>
          <w:rFonts w:ascii="Times New Roman" w:hAnsi="Times New Roman"/>
          <w:sz w:val="24"/>
        </w:rPr>
        <w:t xml:space="preserve"> «О принятии решения «Об утверждении положения о муниципальном земельном контроле сельского поселения «село </w:t>
      </w:r>
      <w:r w:rsidR="00B76155">
        <w:rPr>
          <w:rFonts w:ascii="Times New Roman" w:hAnsi="Times New Roman"/>
          <w:sz w:val="24"/>
        </w:rPr>
        <w:t>Средние Пахачи</w:t>
      </w:r>
      <w:r w:rsidR="00BA0662">
        <w:rPr>
          <w:rFonts w:ascii="Times New Roman" w:hAnsi="Times New Roman"/>
          <w:sz w:val="24"/>
        </w:rPr>
        <w:t>».</w:t>
      </w:r>
    </w:p>
    <w:p w:rsidR="0019616C" w:rsidRDefault="007357E6" w:rsidP="000D11B4">
      <w:pPr>
        <w:widowControl/>
        <w:spacing w:after="0" w:line="240" w:lineRule="auto"/>
        <w:jc w:val="both"/>
        <w:rPr>
          <w:rFonts w:ascii="Times New Roman" w:hAnsi="Times New Roman"/>
          <w:sz w:val="24"/>
        </w:rPr>
      </w:pPr>
      <w:r>
        <w:rPr>
          <w:rFonts w:ascii="Times New Roman" w:hAnsi="Times New Roman"/>
          <w:sz w:val="24"/>
        </w:rPr>
        <w:t xml:space="preserve">3. Контроль за исполнением настоящего решения возложить на главу сельского поселения «село </w:t>
      </w:r>
      <w:r w:rsidR="00B76155">
        <w:rPr>
          <w:rFonts w:ascii="Times New Roman" w:hAnsi="Times New Roman"/>
          <w:sz w:val="24"/>
        </w:rPr>
        <w:t>Средние Пахачи</w:t>
      </w:r>
      <w:r>
        <w:rPr>
          <w:rFonts w:ascii="Times New Roman" w:hAnsi="Times New Roman"/>
          <w:sz w:val="24"/>
        </w:rPr>
        <w:t>»</w:t>
      </w:r>
      <w:r w:rsidR="00BA0662">
        <w:rPr>
          <w:rFonts w:ascii="Times New Roman" w:hAnsi="Times New Roman"/>
          <w:sz w:val="24"/>
        </w:rPr>
        <w:t>.</w:t>
      </w:r>
    </w:p>
    <w:p w:rsidR="0019616C" w:rsidRDefault="007357E6" w:rsidP="000D11B4">
      <w:pPr>
        <w:widowControl/>
        <w:spacing w:after="0" w:line="240" w:lineRule="auto"/>
        <w:jc w:val="both"/>
        <w:rPr>
          <w:rFonts w:ascii="Times New Roman" w:hAnsi="Times New Roman"/>
          <w:sz w:val="24"/>
        </w:rPr>
      </w:pPr>
      <w:r>
        <w:rPr>
          <w:rFonts w:ascii="Times New Roman" w:hAnsi="Times New Roman"/>
          <w:sz w:val="24"/>
        </w:rPr>
        <w:t xml:space="preserve">4. Направить Решение Совета депутатов «Об утверждении Положения о муниципальном жилищном контроле на территории сельского поселения «село </w:t>
      </w:r>
      <w:r w:rsidR="00B76155">
        <w:rPr>
          <w:rFonts w:ascii="Times New Roman" w:hAnsi="Times New Roman"/>
          <w:sz w:val="24"/>
        </w:rPr>
        <w:t>Средние Пахачи</w:t>
      </w:r>
      <w:r>
        <w:rPr>
          <w:rFonts w:ascii="Times New Roman" w:hAnsi="Times New Roman"/>
          <w:sz w:val="24"/>
        </w:rPr>
        <w:t xml:space="preserve">» Главе администрации сельского поселения «село </w:t>
      </w:r>
      <w:r w:rsidR="00B76155">
        <w:rPr>
          <w:rFonts w:ascii="Times New Roman" w:hAnsi="Times New Roman"/>
          <w:sz w:val="24"/>
        </w:rPr>
        <w:t>Средние Пахачи</w:t>
      </w:r>
      <w:r>
        <w:rPr>
          <w:rFonts w:ascii="Times New Roman" w:hAnsi="Times New Roman"/>
          <w:sz w:val="24"/>
        </w:rPr>
        <w:t>» для подписания и официального опубликования.</w:t>
      </w:r>
    </w:p>
    <w:p w:rsidR="0019616C" w:rsidRDefault="0019616C" w:rsidP="000D11B4">
      <w:pPr>
        <w:widowControl/>
        <w:spacing w:after="0" w:line="240" w:lineRule="auto"/>
        <w:jc w:val="both"/>
        <w:rPr>
          <w:rFonts w:ascii="Times New Roman" w:hAnsi="Times New Roman"/>
          <w:sz w:val="24"/>
        </w:rPr>
      </w:pPr>
    </w:p>
    <w:p w:rsidR="0019616C" w:rsidRDefault="0019616C">
      <w:pPr>
        <w:widowControl/>
        <w:spacing w:after="0" w:line="240" w:lineRule="auto"/>
        <w:ind w:firstLine="720"/>
        <w:jc w:val="both"/>
        <w:rPr>
          <w:rFonts w:ascii="Times New Roman" w:hAnsi="Times New Roman"/>
          <w:sz w:val="24"/>
        </w:rPr>
      </w:pPr>
    </w:p>
    <w:p w:rsidR="000D11B4" w:rsidRDefault="007357E6">
      <w:pPr>
        <w:widowControl/>
        <w:spacing w:after="0" w:line="240" w:lineRule="auto"/>
        <w:jc w:val="both"/>
        <w:rPr>
          <w:rFonts w:ascii="Times New Roman" w:hAnsi="Times New Roman"/>
          <w:sz w:val="24"/>
        </w:rPr>
      </w:pPr>
      <w:r>
        <w:rPr>
          <w:rFonts w:ascii="Times New Roman" w:hAnsi="Times New Roman"/>
          <w:sz w:val="24"/>
        </w:rPr>
        <w:t xml:space="preserve">Председатель Совета депутатов </w:t>
      </w:r>
    </w:p>
    <w:p w:rsidR="0019616C" w:rsidRDefault="007357E6">
      <w:pPr>
        <w:widowControl/>
        <w:spacing w:after="0" w:line="240" w:lineRule="auto"/>
        <w:jc w:val="both"/>
        <w:rPr>
          <w:rFonts w:ascii="Times New Roman" w:hAnsi="Times New Roman"/>
          <w:sz w:val="24"/>
        </w:rPr>
      </w:pPr>
      <w:r>
        <w:rPr>
          <w:rFonts w:ascii="Times New Roman" w:hAnsi="Times New Roman"/>
          <w:sz w:val="24"/>
        </w:rPr>
        <w:t xml:space="preserve">МО СП «село </w:t>
      </w:r>
      <w:r w:rsidR="00B76155">
        <w:rPr>
          <w:rFonts w:ascii="Times New Roman" w:hAnsi="Times New Roman"/>
          <w:sz w:val="24"/>
        </w:rPr>
        <w:t>Средние Пахачи</w:t>
      </w:r>
      <w:r>
        <w:rPr>
          <w:rFonts w:ascii="Times New Roman" w:hAnsi="Times New Roman"/>
          <w:sz w:val="24"/>
        </w:rPr>
        <w:t xml:space="preserve">»  </w:t>
      </w:r>
      <w:r w:rsidR="000D11B4">
        <w:rPr>
          <w:rFonts w:ascii="Times New Roman" w:hAnsi="Times New Roman"/>
          <w:sz w:val="24"/>
        </w:rPr>
        <w:t xml:space="preserve">                                                                              В.Н. Кульу</w:t>
      </w:r>
    </w:p>
    <w:p w:rsidR="0019616C" w:rsidRDefault="0019616C">
      <w:pPr>
        <w:widowControl/>
        <w:spacing w:after="0" w:line="240" w:lineRule="auto"/>
        <w:jc w:val="both"/>
        <w:rPr>
          <w:rFonts w:ascii="Times New Roman" w:hAnsi="Times New Roman"/>
          <w:sz w:val="24"/>
        </w:rPr>
      </w:pPr>
    </w:p>
    <w:p w:rsidR="0019616C" w:rsidRDefault="0019616C">
      <w:pPr>
        <w:widowControl/>
        <w:spacing w:after="0" w:line="240" w:lineRule="auto"/>
        <w:rPr>
          <w:rFonts w:ascii="Times New Roman" w:hAnsi="Times New Roman"/>
          <w:sz w:val="24"/>
        </w:rPr>
      </w:pPr>
    </w:p>
    <w:p w:rsidR="0019616C" w:rsidRDefault="0019616C">
      <w:pPr>
        <w:widowControl/>
        <w:spacing w:after="0" w:line="240" w:lineRule="auto"/>
        <w:rPr>
          <w:rFonts w:ascii="Times New Roman" w:hAnsi="Times New Roman"/>
          <w:sz w:val="24"/>
        </w:rPr>
      </w:pPr>
    </w:p>
    <w:p w:rsidR="0019616C" w:rsidRDefault="0019616C">
      <w:pPr>
        <w:widowControl/>
        <w:spacing w:after="0" w:line="240" w:lineRule="auto"/>
        <w:rPr>
          <w:rFonts w:ascii="Times New Roman" w:hAnsi="Times New Roman"/>
          <w:sz w:val="24"/>
        </w:rPr>
      </w:pPr>
    </w:p>
    <w:p w:rsidR="0019616C" w:rsidRDefault="0019616C">
      <w:pPr>
        <w:widowControl/>
        <w:spacing w:after="0" w:line="240" w:lineRule="auto"/>
        <w:rPr>
          <w:rFonts w:ascii="Times New Roman" w:hAnsi="Times New Roman"/>
          <w:sz w:val="24"/>
        </w:rPr>
      </w:pPr>
    </w:p>
    <w:p w:rsidR="0019616C" w:rsidRDefault="007357E6">
      <w:pPr>
        <w:widowControl/>
        <w:spacing w:after="0" w:line="240" w:lineRule="auto"/>
        <w:jc w:val="center"/>
        <w:rPr>
          <w:rFonts w:ascii="Times New Roman" w:hAnsi="Times New Roman"/>
          <w:b/>
          <w:sz w:val="28"/>
        </w:rPr>
      </w:pPr>
      <w:r>
        <w:rPr>
          <w:rFonts w:ascii="Times New Roman" w:hAnsi="Times New Roman"/>
          <w:b/>
          <w:sz w:val="28"/>
        </w:rPr>
        <w:lastRenderedPageBreak/>
        <w:t>СОВЕТ ДЕПУТАТОВ</w:t>
      </w:r>
    </w:p>
    <w:p w:rsidR="0019616C" w:rsidRDefault="007357E6">
      <w:pPr>
        <w:widowControl/>
        <w:spacing w:after="0" w:line="240" w:lineRule="auto"/>
        <w:ind w:firstLine="709"/>
        <w:jc w:val="center"/>
        <w:rPr>
          <w:rFonts w:ascii="Times New Roman" w:hAnsi="Times New Roman"/>
          <w:b/>
          <w:sz w:val="28"/>
        </w:rPr>
      </w:pPr>
      <w:r>
        <w:rPr>
          <w:rFonts w:ascii="Times New Roman" w:hAnsi="Times New Roman"/>
          <w:b/>
          <w:sz w:val="28"/>
        </w:rPr>
        <w:t xml:space="preserve">СЕЛЬСКОГО ПОСЕЛЕНИЯ «СЕЛО </w:t>
      </w:r>
      <w:r w:rsidR="00B76155">
        <w:rPr>
          <w:rFonts w:ascii="Times New Roman" w:hAnsi="Times New Roman"/>
          <w:b/>
          <w:sz w:val="28"/>
        </w:rPr>
        <w:t>СРЕДНИЕ ПАХАЧИ</w:t>
      </w:r>
      <w:r>
        <w:rPr>
          <w:rFonts w:ascii="Times New Roman" w:hAnsi="Times New Roman"/>
          <w:b/>
          <w:sz w:val="28"/>
        </w:rPr>
        <w:t>»</w:t>
      </w:r>
    </w:p>
    <w:p w:rsidR="0019616C" w:rsidRDefault="007357E6">
      <w:pPr>
        <w:widowControl/>
        <w:spacing w:after="0" w:line="240" w:lineRule="auto"/>
        <w:ind w:firstLine="709"/>
        <w:jc w:val="center"/>
        <w:rPr>
          <w:rFonts w:ascii="Times New Roman" w:hAnsi="Times New Roman"/>
          <w:b/>
          <w:sz w:val="28"/>
        </w:rPr>
      </w:pPr>
      <w:r>
        <w:rPr>
          <w:rFonts w:ascii="Times New Roman" w:hAnsi="Times New Roman"/>
          <w:b/>
          <w:sz w:val="28"/>
        </w:rPr>
        <w:t xml:space="preserve">ОЛЮТОРСКОГО МУНИЦИПАЛЬНОГО РАЙОНА </w:t>
      </w:r>
    </w:p>
    <w:p w:rsidR="0019616C" w:rsidRDefault="007357E6">
      <w:pPr>
        <w:widowControl/>
        <w:spacing w:after="0" w:line="240" w:lineRule="auto"/>
        <w:ind w:firstLine="709"/>
        <w:jc w:val="center"/>
        <w:rPr>
          <w:rFonts w:ascii="Times New Roman" w:hAnsi="Times New Roman"/>
          <w:b/>
          <w:sz w:val="28"/>
        </w:rPr>
      </w:pPr>
      <w:r>
        <w:rPr>
          <w:rFonts w:ascii="Times New Roman" w:hAnsi="Times New Roman"/>
          <w:b/>
          <w:sz w:val="28"/>
        </w:rPr>
        <w:t>КАМЧАТСКОГО КРАЯ</w:t>
      </w:r>
    </w:p>
    <w:p w:rsidR="0019616C" w:rsidRDefault="0019616C" w:rsidP="000D11B4">
      <w:pPr>
        <w:widowControl/>
        <w:spacing w:after="0" w:line="240" w:lineRule="auto"/>
        <w:rPr>
          <w:rFonts w:ascii="Times New Roman" w:hAnsi="Times New Roman"/>
          <w:b/>
          <w:sz w:val="28"/>
        </w:rPr>
      </w:pPr>
    </w:p>
    <w:p w:rsidR="0019616C" w:rsidRDefault="007357E6" w:rsidP="000D11B4">
      <w:pPr>
        <w:widowControl/>
        <w:spacing w:after="0" w:line="240" w:lineRule="auto"/>
        <w:ind w:firstLine="709"/>
        <w:jc w:val="center"/>
        <w:rPr>
          <w:rFonts w:ascii="Times New Roman" w:hAnsi="Times New Roman"/>
          <w:b/>
          <w:sz w:val="28"/>
        </w:rPr>
      </w:pPr>
      <w:r>
        <w:rPr>
          <w:rFonts w:ascii="Times New Roman" w:hAnsi="Times New Roman"/>
          <w:b/>
          <w:sz w:val="28"/>
        </w:rPr>
        <w:t>РЕШЕНИЕ №</w:t>
      </w:r>
      <w:r w:rsidR="000D11B4">
        <w:rPr>
          <w:rFonts w:ascii="Times New Roman" w:hAnsi="Times New Roman"/>
          <w:b/>
          <w:sz w:val="28"/>
        </w:rPr>
        <w:t xml:space="preserve"> 7</w:t>
      </w:r>
    </w:p>
    <w:p w:rsidR="000D11B4" w:rsidRPr="000D11B4" w:rsidRDefault="000D11B4" w:rsidP="000D11B4">
      <w:pPr>
        <w:widowControl/>
        <w:spacing w:after="0" w:line="240" w:lineRule="auto"/>
        <w:ind w:firstLine="709"/>
        <w:jc w:val="center"/>
        <w:rPr>
          <w:rFonts w:ascii="Times New Roman" w:hAnsi="Times New Roman"/>
          <w:b/>
          <w:sz w:val="28"/>
        </w:rPr>
      </w:pPr>
    </w:p>
    <w:p w:rsidR="00BA0662" w:rsidRDefault="00BA0662" w:rsidP="002279F9">
      <w:pPr>
        <w:pStyle w:val="10"/>
        <w:tabs>
          <w:tab w:val="left" w:pos="0"/>
          <w:tab w:val="left" w:pos="708"/>
        </w:tabs>
        <w:rPr>
          <w:rFonts w:ascii="Times New Roman" w:hAnsi="Times New Roman"/>
          <w:b w:val="0"/>
          <w:color w:val="000000"/>
          <w:sz w:val="24"/>
          <w:szCs w:val="24"/>
        </w:rPr>
      </w:pPr>
      <w:r w:rsidRPr="00BA0662">
        <w:rPr>
          <w:rFonts w:ascii="Times New Roman" w:hAnsi="Times New Roman"/>
          <w:b w:val="0"/>
          <w:color w:val="000000"/>
          <w:sz w:val="24"/>
          <w:szCs w:val="24"/>
        </w:rPr>
        <w:t xml:space="preserve">31 августа  2026 г.                                                                    </w:t>
      </w:r>
      <w:r>
        <w:rPr>
          <w:rFonts w:ascii="Times New Roman" w:hAnsi="Times New Roman"/>
          <w:b w:val="0"/>
          <w:color w:val="000000"/>
          <w:sz w:val="24"/>
          <w:szCs w:val="24"/>
        </w:rPr>
        <w:t xml:space="preserve">                 </w:t>
      </w:r>
      <w:r w:rsidRPr="00BA0662">
        <w:rPr>
          <w:rFonts w:ascii="Times New Roman" w:hAnsi="Times New Roman"/>
          <w:b w:val="0"/>
          <w:color w:val="000000"/>
          <w:sz w:val="24"/>
          <w:szCs w:val="24"/>
        </w:rPr>
        <w:t>село Средние Пахачи</w:t>
      </w:r>
    </w:p>
    <w:p w:rsidR="002279F9" w:rsidRPr="002279F9" w:rsidRDefault="002279F9" w:rsidP="002279F9">
      <w:pPr>
        <w:pStyle w:val="Textbody"/>
      </w:pPr>
    </w:p>
    <w:p w:rsidR="00BA0662" w:rsidRPr="002279F9" w:rsidRDefault="00BA0662" w:rsidP="002279F9">
      <w:pPr>
        <w:widowControl/>
        <w:jc w:val="center"/>
        <w:outlineLvl w:val="0"/>
        <w:rPr>
          <w:rFonts w:ascii="Times New Roman" w:hAnsi="Times New Roman"/>
          <w:b/>
          <w:sz w:val="24"/>
          <w:szCs w:val="24"/>
        </w:rPr>
      </w:pPr>
      <w:r w:rsidRPr="00BA0662">
        <w:rPr>
          <w:rFonts w:ascii="Times New Roman" w:hAnsi="Times New Roman"/>
          <w:b/>
          <w:sz w:val="24"/>
          <w:szCs w:val="24"/>
        </w:rPr>
        <w:t xml:space="preserve">Об утверждении Положения о муниципальном </w:t>
      </w:r>
      <w:r w:rsidR="002279F9">
        <w:rPr>
          <w:rFonts w:ascii="Times New Roman" w:hAnsi="Times New Roman"/>
          <w:b/>
          <w:sz w:val="24"/>
          <w:szCs w:val="24"/>
        </w:rPr>
        <w:t>земельном</w:t>
      </w:r>
      <w:r w:rsidRPr="00BA0662">
        <w:rPr>
          <w:rFonts w:ascii="Times New Roman" w:hAnsi="Times New Roman"/>
          <w:b/>
          <w:sz w:val="24"/>
          <w:szCs w:val="24"/>
        </w:rPr>
        <w:t xml:space="preserve"> контроле </w:t>
      </w:r>
      <w:r w:rsidR="002279F9">
        <w:rPr>
          <w:rFonts w:ascii="Times New Roman" w:hAnsi="Times New Roman"/>
          <w:b/>
          <w:sz w:val="24"/>
          <w:szCs w:val="24"/>
        </w:rPr>
        <w:t>в границах муниципального образования - сельское поселение</w:t>
      </w:r>
      <w:r w:rsidRPr="00BA0662">
        <w:rPr>
          <w:rFonts w:ascii="Times New Roman" w:hAnsi="Times New Roman"/>
          <w:b/>
          <w:sz w:val="24"/>
          <w:szCs w:val="24"/>
        </w:rPr>
        <w:t xml:space="preserve"> «село Средние Пахачи»</w:t>
      </w:r>
    </w:p>
    <w:p w:rsidR="00BA0662" w:rsidRPr="00BA0662" w:rsidRDefault="00BA0662" w:rsidP="00BA0662">
      <w:pPr>
        <w:spacing w:after="120" w:line="240" w:lineRule="exact"/>
        <w:ind w:firstLine="720"/>
        <w:jc w:val="center"/>
        <w:rPr>
          <w:rFonts w:ascii="Times New Roman" w:hAnsi="Times New Roman"/>
          <w:sz w:val="24"/>
          <w:szCs w:val="24"/>
        </w:rPr>
      </w:pPr>
      <w:r w:rsidRPr="00BA0662">
        <w:rPr>
          <w:rFonts w:ascii="Times New Roman" w:hAnsi="Times New Roman"/>
          <w:i/>
          <w:color w:val="auto"/>
          <w:sz w:val="24"/>
          <w:szCs w:val="24"/>
        </w:rPr>
        <w:t>Принято Решением Совета депутатов сельского поселения «село Средние Пахачи» от 31.08.2026 г. № 1</w:t>
      </w:r>
      <w:r w:rsidR="002279F9">
        <w:rPr>
          <w:rFonts w:ascii="Times New Roman" w:hAnsi="Times New Roman"/>
          <w:i/>
          <w:color w:val="auto"/>
          <w:sz w:val="24"/>
          <w:szCs w:val="24"/>
        </w:rPr>
        <w:t>2</w:t>
      </w:r>
    </w:p>
    <w:p w:rsidR="0019616C" w:rsidRDefault="0019616C">
      <w:pPr>
        <w:widowControl/>
        <w:tabs>
          <w:tab w:val="left" w:pos="709"/>
        </w:tabs>
        <w:spacing w:after="0" w:line="240" w:lineRule="auto"/>
        <w:jc w:val="both"/>
        <w:rPr>
          <w:rFonts w:ascii="Times New Roman" w:hAnsi="Times New Roman"/>
          <w:sz w:val="24"/>
        </w:rPr>
      </w:pPr>
    </w:p>
    <w:p w:rsidR="0019616C" w:rsidRDefault="007357E6" w:rsidP="000D11B4">
      <w:pPr>
        <w:widowControl/>
        <w:tabs>
          <w:tab w:val="left" w:pos="720"/>
        </w:tabs>
        <w:spacing w:after="0" w:line="240" w:lineRule="auto"/>
        <w:ind w:firstLine="709"/>
        <w:jc w:val="both"/>
        <w:rPr>
          <w:rFonts w:ascii="Times New Roman" w:hAnsi="Times New Roman"/>
          <w:sz w:val="24"/>
        </w:rPr>
      </w:pPr>
      <w:r>
        <w:rPr>
          <w:rFonts w:ascii="Times New Roman" w:hAnsi="Times New Roman"/>
          <w:sz w:val="24"/>
        </w:rPr>
        <w:t xml:space="preserve">В соответствии со статьей 72 Земельного кодекса Российской Федерации, Федеральным </w:t>
      </w:r>
      <w:hyperlink r:id="rId8" w:history="1">
        <w:r>
          <w:rPr>
            <w:rFonts w:ascii="Times New Roman" w:hAnsi="Times New Roman"/>
            <w:sz w:val="24"/>
          </w:rPr>
          <w:t>законом</w:t>
        </w:r>
      </w:hyperlink>
      <w:r>
        <w:rPr>
          <w:rFonts w:ascii="Times New Roman" w:hAnsi="Times New Roman"/>
          <w:sz w:val="24"/>
        </w:rPr>
        <w:t xml:space="preserve"> от 06.10.2003 № 131-ФЗ «Об общих принципах организации местного самоуправления в Российской Федерации», Федеральным законом от 31.07.2020 № 248-ФЗ «О государственном контроле (надзоре) и муниципальном контроле в Российской Федерации», Федеральным законом от 11.06.2021 №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Зако</w:t>
      </w:r>
      <w:r w:rsidR="000D11B4">
        <w:rPr>
          <w:rFonts w:ascii="Times New Roman" w:hAnsi="Times New Roman"/>
          <w:sz w:val="24"/>
        </w:rPr>
        <w:t xml:space="preserve">ном Камчатского края </w:t>
      </w:r>
      <w:r>
        <w:rPr>
          <w:rFonts w:ascii="Times New Roman" w:hAnsi="Times New Roman"/>
          <w:sz w:val="24"/>
        </w:rPr>
        <w:t>от 07.12.2016 № 39 «О порядке осуществления муниципального земельног</w:t>
      </w:r>
      <w:r w:rsidR="000D11B4">
        <w:rPr>
          <w:rFonts w:ascii="Times New Roman" w:hAnsi="Times New Roman"/>
          <w:sz w:val="24"/>
        </w:rPr>
        <w:t xml:space="preserve">о контроля в Камчатском крае», </w:t>
      </w:r>
      <w:r>
        <w:rPr>
          <w:rFonts w:ascii="Times New Roman" w:hAnsi="Times New Roman"/>
          <w:sz w:val="24"/>
        </w:rPr>
        <w:t xml:space="preserve">Устава муниципального образования сельского поселения «село </w:t>
      </w:r>
      <w:r w:rsidR="00B76155">
        <w:rPr>
          <w:rFonts w:ascii="Times New Roman" w:hAnsi="Times New Roman"/>
          <w:sz w:val="24"/>
        </w:rPr>
        <w:t>Средние Пахачи</w:t>
      </w:r>
      <w:r>
        <w:rPr>
          <w:rFonts w:ascii="Times New Roman" w:hAnsi="Times New Roman"/>
          <w:sz w:val="24"/>
        </w:rPr>
        <w:t xml:space="preserve">», Совет  депутатов сельского поселения «село </w:t>
      </w:r>
      <w:r w:rsidR="00B76155">
        <w:rPr>
          <w:rFonts w:ascii="Times New Roman" w:hAnsi="Times New Roman"/>
          <w:sz w:val="24"/>
        </w:rPr>
        <w:t>Средние Пахачи</w:t>
      </w:r>
      <w:r>
        <w:rPr>
          <w:rFonts w:ascii="Times New Roman" w:hAnsi="Times New Roman"/>
          <w:sz w:val="24"/>
        </w:rPr>
        <w:t>»</w:t>
      </w:r>
    </w:p>
    <w:p w:rsidR="0019616C" w:rsidRDefault="0019616C">
      <w:pPr>
        <w:widowControl/>
        <w:spacing w:after="0" w:line="240" w:lineRule="auto"/>
        <w:jc w:val="both"/>
        <w:rPr>
          <w:rFonts w:ascii="Times New Roman" w:hAnsi="Times New Roman"/>
          <w:sz w:val="24"/>
        </w:rPr>
      </w:pPr>
    </w:p>
    <w:p w:rsidR="0019616C" w:rsidRDefault="007357E6" w:rsidP="000D11B4">
      <w:pPr>
        <w:widowControl/>
        <w:spacing w:after="0" w:line="240" w:lineRule="auto"/>
        <w:rPr>
          <w:rFonts w:ascii="Times New Roman" w:hAnsi="Times New Roman"/>
          <w:b/>
          <w:sz w:val="24"/>
        </w:rPr>
      </w:pPr>
      <w:r>
        <w:rPr>
          <w:rFonts w:ascii="Times New Roman" w:hAnsi="Times New Roman"/>
          <w:b/>
          <w:sz w:val="24"/>
        </w:rPr>
        <w:t xml:space="preserve">РЕШИЛ: </w:t>
      </w:r>
    </w:p>
    <w:p w:rsidR="000D11B4" w:rsidRDefault="000D11B4" w:rsidP="000D11B4">
      <w:pPr>
        <w:widowControl/>
        <w:spacing w:after="0" w:line="240" w:lineRule="auto"/>
        <w:rPr>
          <w:rFonts w:ascii="Times New Roman" w:hAnsi="Times New Roman"/>
          <w:b/>
          <w:sz w:val="24"/>
        </w:rPr>
      </w:pPr>
    </w:p>
    <w:p w:rsidR="0019616C" w:rsidRDefault="007357E6" w:rsidP="000D11B4">
      <w:pPr>
        <w:pStyle w:val="ConsPlusTitle"/>
        <w:jc w:val="both"/>
        <w:rPr>
          <w:b w:val="0"/>
        </w:rPr>
      </w:pPr>
      <w:r>
        <w:rPr>
          <w:b w:val="0"/>
        </w:rPr>
        <w:t xml:space="preserve">1. Утвердить прилагаемое «Положение о муниципальном земельном контроле  в границах муниципального образования сельское поселение «село </w:t>
      </w:r>
      <w:r w:rsidR="00B76155">
        <w:rPr>
          <w:b w:val="0"/>
        </w:rPr>
        <w:t>Средние Пахачи</w:t>
      </w:r>
      <w:r>
        <w:rPr>
          <w:b w:val="0"/>
        </w:rPr>
        <w:t xml:space="preserve">».  </w:t>
      </w:r>
    </w:p>
    <w:p w:rsidR="00BA0662" w:rsidRDefault="007357E6" w:rsidP="00BA0662">
      <w:pPr>
        <w:widowControl/>
        <w:spacing w:after="0" w:line="240" w:lineRule="auto"/>
        <w:jc w:val="both"/>
        <w:rPr>
          <w:rFonts w:ascii="Times New Roman" w:hAnsi="Times New Roman"/>
          <w:sz w:val="24"/>
        </w:rPr>
      </w:pPr>
      <w:r>
        <w:rPr>
          <w:rFonts w:ascii="Times New Roman" w:hAnsi="Times New Roman"/>
          <w:sz w:val="24"/>
        </w:rPr>
        <w:t xml:space="preserve">2. </w:t>
      </w:r>
      <w:r w:rsidR="00BA0662">
        <w:rPr>
          <w:rFonts w:ascii="Times New Roman" w:hAnsi="Times New Roman"/>
          <w:sz w:val="24"/>
        </w:rPr>
        <w:t>Признать утратившими силу Решение Совета депутатов сельского поселения «село Средние Пахачи» от 24.07.2025 г. № 8 «О принятии решения «Об утверждении положения о муниципальном земельном контроле сельского поселения «село Средние Пахачи»</w:t>
      </w:r>
    </w:p>
    <w:p w:rsidR="0019616C" w:rsidRDefault="007357E6" w:rsidP="00BA0662">
      <w:pPr>
        <w:widowControl/>
        <w:spacing w:after="0" w:line="240" w:lineRule="auto"/>
        <w:jc w:val="both"/>
        <w:rPr>
          <w:rFonts w:ascii="Times New Roman" w:hAnsi="Times New Roman"/>
          <w:sz w:val="24"/>
        </w:rPr>
      </w:pPr>
      <w:r>
        <w:rPr>
          <w:rFonts w:ascii="Times New Roman" w:hAnsi="Times New Roman"/>
          <w:sz w:val="24"/>
        </w:rPr>
        <w:t xml:space="preserve">3. Контроль за исполнением настоящего решения возложить на главу сельского поселения «село </w:t>
      </w:r>
      <w:r w:rsidR="00B76155">
        <w:rPr>
          <w:rFonts w:ascii="Times New Roman" w:hAnsi="Times New Roman"/>
          <w:sz w:val="24"/>
        </w:rPr>
        <w:t>Средние Пахачи</w:t>
      </w:r>
      <w:r>
        <w:rPr>
          <w:rFonts w:ascii="Times New Roman" w:hAnsi="Times New Roman"/>
          <w:sz w:val="24"/>
        </w:rPr>
        <w:t>»</w:t>
      </w:r>
    </w:p>
    <w:p w:rsidR="0019616C" w:rsidRDefault="007357E6" w:rsidP="000D11B4">
      <w:pPr>
        <w:widowControl/>
        <w:spacing w:after="0" w:line="240" w:lineRule="auto"/>
        <w:jc w:val="both"/>
        <w:rPr>
          <w:rFonts w:ascii="Times New Roman" w:hAnsi="Times New Roman"/>
          <w:sz w:val="24"/>
        </w:rPr>
      </w:pPr>
      <w:r>
        <w:rPr>
          <w:rFonts w:ascii="Times New Roman" w:hAnsi="Times New Roman"/>
          <w:sz w:val="24"/>
        </w:rPr>
        <w:t xml:space="preserve">4.Опубликовать настоящее Решение посредством размещения в информационном бюллетене «Вестник сельского поселения «село </w:t>
      </w:r>
      <w:r w:rsidR="00B76155">
        <w:rPr>
          <w:rFonts w:ascii="Times New Roman" w:hAnsi="Times New Roman"/>
          <w:sz w:val="24"/>
        </w:rPr>
        <w:t>Средние Пахачи</w:t>
      </w:r>
      <w:r>
        <w:rPr>
          <w:rFonts w:ascii="Times New Roman" w:hAnsi="Times New Roman"/>
          <w:sz w:val="24"/>
        </w:rPr>
        <w:t xml:space="preserve">», а также на официальном сайте администрации МО СП «село </w:t>
      </w:r>
      <w:r w:rsidR="00B76155">
        <w:rPr>
          <w:rFonts w:ascii="Times New Roman" w:hAnsi="Times New Roman"/>
          <w:sz w:val="24"/>
        </w:rPr>
        <w:t>Средние Пахачи</w:t>
      </w:r>
      <w:r>
        <w:rPr>
          <w:rFonts w:ascii="Times New Roman" w:hAnsi="Times New Roman"/>
          <w:sz w:val="24"/>
        </w:rPr>
        <w:t>» https://</w:t>
      </w:r>
      <w:r w:rsidR="00BA0662">
        <w:rPr>
          <w:rFonts w:ascii="Times New Roman" w:hAnsi="Times New Roman"/>
          <w:sz w:val="24"/>
        </w:rPr>
        <w:t>средниеп</w:t>
      </w:r>
      <w:r w:rsidR="00B76155">
        <w:rPr>
          <w:rFonts w:ascii="Times New Roman" w:hAnsi="Times New Roman"/>
          <w:sz w:val="24"/>
        </w:rPr>
        <w:t>ахачи</w:t>
      </w:r>
      <w:r>
        <w:rPr>
          <w:rFonts w:ascii="Times New Roman" w:hAnsi="Times New Roman"/>
          <w:sz w:val="24"/>
        </w:rPr>
        <w:t>.рф/</w:t>
      </w:r>
      <w:r w:rsidR="00BA0662">
        <w:rPr>
          <w:rFonts w:ascii="Times New Roman" w:hAnsi="Times New Roman"/>
          <w:sz w:val="24"/>
        </w:rPr>
        <w:t>.</w:t>
      </w:r>
    </w:p>
    <w:p w:rsidR="0019616C" w:rsidRDefault="007357E6" w:rsidP="000D11B4">
      <w:pPr>
        <w:widowControl/>
        <w:spacing w:after="0" w:line="240" w:lineRule="auto"/>
        <w:jc w:val="both"/>
        <w:rPr>
          <w:rFonts w:ascii="Times New Roman" w:hAnsi="Times New Roman"/>
          <w:sz w:val="24"/>
        </w:rPr>
      </w:pPr>
      <w:r>
        <w:rPr>
          <w:rFonts w:ascii="Times New Roman" w:hAnsi="Times New Roman"/>
          <w:sz w:val="24"/>
        </w:rPr>
        <w:t>5. Настоящее решение вступает в силу после его официального опубликования.</w:t>
      </w:r>
    </w:p>
    <w:p w:rsidR="0019616C" w:rsidRDefault="0019616C">
      <w:pPr>
        <w:widowControl/>
        <w:spacing w:after="0" w:line="240" w:lineRule="auto"/>
        <w:ind w:firstLine="720"/>
        <w:jc w:val="both"/>
        <w:rPr>
          <w:rFonts w:ascii="Times New Roman" w:hAnsi="Times New Roman"/>
          <w:sz w:val="24"/>
        </w:rPr>
      </w:pPr>
    </w:p>
    <w:p w:rsidR="0019616C" w:rsidRDefault="0019616C">
      <w:pPr>
        <w:widowControl/>
        <w:spacing w:after="0" w:line="240" w:lineRule="auto"/>
        <w:ind w:firstLine="720"/>
        <w:jc w:val="both"/>
        <w:rPr>
          <w:rFonts w:ascii="Times New Roman" w:hAnsi="Times New Roman"/>
          <w:sz w:val="24"/>
        </w:rPr>
      </w:pPr>
    </w:p>
    <w:p w:rsidR="0019616C" w:rsidRDefault="007357E6">
      <w:pPr>
        <w:widowControl/>
        <w:spacing w:after="0" w:line="240" w:lineRule="auto"/>
        <w:rPr>
          <w:rFonts w:ascii="Times New Roman" w:hAnsi="Times New Roman"/>
          <w:sz w:val="24"/>
        </w:rPr>
      </w:pPr>
      <w:r>
        <w:rPr>
          <w:rFonts w:ascii="Times New Roman" w:hAnsi="Times New Roman"/>
          <w:sz w:val="24"/>
        </w:rPr>
        <w:t xml:space="preserve">Глава МО СП «село </w:t>
      </w:r>
      <w:r w:rsidR="00B76155">
        <w:rPr>
          <w:rFonts w:ascii="Times New Roman" w:hAnsi="Times New Roman"/>
          <w:sz w:val="24"/>
        </w:rPr>
        <w:t>Средние Пахачи</w:t>
      </w:r>
      <w:r w:rsidR="00BA0662">
        <w:rPr>
          <w:rFonts w:ascii="Times New Roman" w:hAnsi="Times New Roman"/>
          <w:sz w:val="24"/>
        </w:rPr>
        <w:t>»                                                                И.А. Феденко</w:t>
      </w:r>
    </w:p>
    <w:p w:rsidR="0019616C" w:rsidRDefault="0019616C">
      <w:pPr>
        <w:sectPr w:rsidR="0019616C">
          <w:headerReference w:type="even" r:id="rId9"/>
          <w:headerReference w:type="default" r:id="rId10"/>
          <w:pgSz w:w="11900" w:h="16800"/>
          <w:pgMar w:top="1134" w:right="567" w:bottom="1134" w:left="1985" w:header="0" w:footer="0" w:gutter="0"/>
          <w:cols w:space="720"/>
          <w:titlePg/>
        </w:sectPr>
      </w:pPr>
    </w:p>
    <w:p w:rsidR="0019616C" w:rsidRDefault="007357E6">
      <w:pPr>
        <w:pStyle w:val="Standard"/>
        <w:pageBreakBefore/>
        <w:widowControl/>
        <w:jc w:val="right"/>
        <w:rPr>
          <w:rFonts w:ascii="Times New Roman" w:hAnsi="Times New Roman"/>
          <w:sz w:val="24"/>
        </w:rPr>
      </w:pPr>
      <w:r>
        <w:rPr>
          <w:rFonts w:ascii="Times New Roman" w:hAnsi="Times New Roman"/>
          <w:sz w:val="24"/>
        </w:rPr>
        <w:lastRenderedPageBreak/>
        <w:t>УТВЕРЖДЕНО</w:t>
      </w:r>
    </w:p>
    <w:p w:rsidR="0019616C" w:rsidRDefault="007357E6">
      <w:pPr>
        <w:pStyle w:val="Standard"/>
        <w:widowControl/>
        <w:ind w:left="5103"/>
        <w:jc w:val="right"/>
        <w:rPr>
          <w:rFonts w:ascii="Times New Roman" w:hAnsi="Times New Roman"/>
          <w:sz w:val="24"/>
        </w:rPr>
      </w:pPr>
      <w:r>
        <w:rPr>
          <w:rFonts w:ascii="Times New Roman" w:hAnsi="Times New Roman"/>
          <w:sz w:val="24"/>
        </w:rPr>
        <w:t xml:space="preserve">решением Советом депутатов сельского поселения «село </w:t>
      </w:r>
      <w:r w:rsidR="00B76155">
        <w:rPr>
          <w:rFonts w:ascii="Times New Roman" w:hAnsi="Times New Roman"/>
          <w:sz w:val="24"/>
        </w:rPr>
        <w:t>Средние Пахачи</w:t>
      </w:r>
      <w:r>
        <w:rPr>
          <w:rFonts w:ascii="Times New Roman" w:hAnsi="Times New Roman"/>
          <w:sz w:val="24"/>
        </w:rPr>
        <w:t>»</w:t>
      </w:r>
    </w:p>
    <w:p w:rsidR="0019616C" w:rsidRDefault="00BA0662">
      <w:pPr>
        <w:pStyle w:val="Standard"/>
        <w:widowControl/>
        <w:jc w:val="right"/>
        <w:rPr>
          <w:rFonts w:ascii="Times New Roman" w:hAnsi="Times New Roman"/>
          <w:sz w:val="24"/>
        </w:rPr>
      </w:pPr>
      <w:r>
        <w:rPr>
          <w:rFonts w:ascii="Times New Roman" w:hAnsi="Times New Roman"/>
          <w:sz w:val="24"/>
        </w:rPr>
        <w:t>№ 12</w:t>
      </w:r>
      <w:r w:rsidR="007357E6">
        <w:rPr>
          <w:rFonts w:ascii="Times New Roman" w:hAnsi="Times New Roman"/>
          <w:sz w:val="24"/>
        </w:rPr>
        <w:t xml:space="preserve"> от </w:t>
      </w:r>
      <w:r>
        <w:rPr>
          <w:rFonts w:ascii="Times New Roman" w:hAnsi="Times New Roman"/>
          <w:sz w:val="24"/>
        </w:rPr>
        <w:t>31.08.2026</w:t>
      </w:r>
      <w:r w:rsidR="007357E6">
        <w:rPr>
          <w:rFonts w:ascii="Times New Roman" w:hAnsi="Times New Roman"/>
          <w:sz w:val="24"/>
        </w:rPr>
        <w:t xml:space="preserve"> г.</w:t>
      </w:r>
    </w:p>
    <w:p w:rsidR="0019616C" w:rsidRDefault="0019616C" w:rsidP="00BA0662">
      <w:pPr>
        <w:pStyle w:val="ConsPlusTitle"/>
        <w:widowControl/>
        <w:rPr>
          <w:b w:val="0"/>
        </w:rPr>
      </w:pPr>
      <w:bookmarkStart w:id="0" w:name="Bookmark1"/>
      <w:bookmarkEnd w:id="0"/>
    </w:p>
    <w:p w:rsidR="0019616C" w:rsidRDefault="007357E6">
      <w:pPr>
        <w:pStyle w:val="ConsPlusTitle"/>
        <w:widowControl/>
        <w:spacing w:line="240" w:lineRule="exact"/>
        <w:jc w:val="center"/>
      </w:pPr>
      <w:r>
        <w:t>ПОЛОЖЕНИЕ</w:t>
      </w:r>
    </w:p>
    <w:p w:rsidR="0019616C" w:rsidRDefault="007357E6" w:rsidP="00BA0662">
      <w:pPr>
        <w:pStyle w:val="ConsPlusTitle"/>
        <w:widowControl/>
        <w:jc w:val="center"/>
      </w:pPr>
      <w:bookmarkStart w:id="1" w:name="Bookmark2"/>
      <w:r>
        <w:t xml:space="preserve">о муниципальном земельном контроле  в границах </w:t>
      </w:r>
      <w:bookmarkEnd w:id="1"/>
      <w:r>
        <w:t>муниципального образования</w:t>
      </w:r>
    </w:p>
    <w:p w:rsidR="0019616C" w:rsidRDefault="007357E6" w:rsidP="00BA0662">
      <w:pPr>
        <w:pStyle w:val="ConsPlusTitle"/>
        <w:widowControl/>
        <w:jc w:val="center"/>
      </w:pPr>
      <w:r>
        <w:t xml:space="preserve">сельское поселение «село </w:t>
      </w:r>
      <w:r w:rsidR="00B76155">
        <w:t>Средние Пахачи</w:t>
      </w:r>
      <w:r>
        <w:t>»</w:t>
      </w:r>
    </w:p>
    <w:p w:rsidR="0019616C" w:rsidRDefault="007357E6" w:rsidP="00BA0662">
      <w:pPr>
        <w:pStyle w:val="ConsPlusNormal"/>
        <w:widowControl/>
        <w:ind w:firstLine="0"/>
        <w:jc w:val="center"/>
      </w:pPr>
      <w:r>
        <w:t>1.Общие положения</w:t>
      </w:r>
    </w:p>
    <w:p w:rsidR="0019616C" w:rsidRDefault="007357E6">
      <w:pPr>
        <w:pStyle w:val="ConsPlusTitle"/>
        <w:widowControl/>
        <w:ind w:firstLine="567"/>
        <w:jc w:val="both"/>
        <w:rPr>
          <w:b w:val="0"/>
        </w:rPr>
      </w:pPr>
      <w:r>
        <w:rPr>
          <w:b w:val="0"/>
        </w:rPr>
        <w:t xml:space="preserve">1.1. Настоящее Положение устанавливает порядок организации и осуществления муниципального земельного контроля в границах муниципального образования сельское поселение «село </w:t>
      </w:r>
      <w:r w:rsidR="00B76155">
        <w:rPr>
          <w:b w:val="0"/>
        </w:rPr>
        <w:t>Средние Пахачи</w:t>
      </w:r>
      <w:r>
        <w:rPr>
          <w:b w:val="0"/>
        </w:rPr>
        <w:t>» (далее – муниципальный контроль).</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1.2. Предметом муниципального контроля является:</w:t>
      </w:r>
    </w:p>
    <w:p w:rsidR="0019616C" w:rsidRDefault="007357E6">
      <w:pPr>
        <w:pStyle w:val="ConsPlusNormal"/>
        <w:widowControl/>
        <w:ind w:firstLine="567"/>
        <w:jc w:val="both"/>
      </w:pPr>
      <w:r>
        <w:t>-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 (далее – обязательные требования);</w:t>
      </w:r>
    </w:p>
    <w:p w:rsidR="0019616C" w:rsidRDefault="007357E6">
      <w:pPr>
        <w:pStyle w:val="ConsPlusNormal"/>
        <w:widowControl/>
        <w:ind w:firstLine="567"/>
        <w:jc w:val="both"/>
      </w:pPr>
      <w:r>
        <w:t>- исполнение решений, принимаемых по результатам контрольных мероприятий.</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1.3. Объектами муниципального контроля (далее – объект контроля) являются:</w:t>
      </w:r>
    </w:p>
    <w:p w:rsidR="0019616C" w:rsidRDefault="007357E6">
      <w:pPr>
        <w:pStyle w:val="Standard"/>
        <w:widowControl/>
        <w:ind w:firstLine="567"/>
        <w:jc w:val="both"/>
        <w:rPr>
          <w:rFonts w:ascii="Times New Roman" w:hAnsi="Times New Roman"/>
          <w:sz w:val="24"/>
        </w:rPr>
      </w:pPr>
      <w:r>
        <w:rPr>
          <w:rFonts w:ascii="Times New Roman" w:hAnsi="Times New Roman"/>
          <w:sz w:val="24"/>
        </w:rPr>
        <w:t>- деятельность, действия (бездействие) контролируемых лиц в сфере землепользования,в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19616C" w:rsidRDefault="007357E6">
      <w:pPr>
        <w:pStyle w:val="Standard"/>
        <w:widowControl/>
        <w:ind w:firstLine="567"/>
        <w:jc w:val="both"/>
        <w:rPr>
          <w:rFonts w:ascii="Times New Roman" w:hAnsi="Times New Roman"/>
          <w:sz w:val="24"/>
        </w:rPr>
      </w:pPr>
      <w:r>
        <w:rPr>
          <w:rFonts w:ascii="Times New Roman" w:hAnsi="Times New Roman"/>
          <w:sz w:val="24"/>
        </w:rPr>
        <w:t>- результаты деятельности контролируемых лиц, в том числе работы и услуги, к которым предъявляются обязательные требования;</w:t>
      </w:r>
    </w:p>
    <w:p w:rsidR="0019616C" w:rsidRDefault="007357E6">
      <w:pPr>
        <w:pStyle w:val="ConsPlusTitle"/>
        <w:widowControl/>
        <w:ind w:firstLine="567"/>
        <w:jc w:val="both"/>
        <w:rPr>
          <w:b w:val="0"/>
        </w:rPr>
      </w:pPr>
      <w:r>
        <w:rPr>
          <w:b w:val="0"/>
        </w:rPr>
        <w:t xml:space="preserve">- объекты земельных отношений, расположенные в границах муниципального образования сельское поселение «село </w:t>
      </w:r>
      <w:r w:rsidR="00B76155">
        <w:rPr>
          <w:b w:val="0"/>
        </w:rPr>
        <w:t>Средние Пахачи</w:t>
      </w:r>
      <w:r>
        <w:rPr>
          <w:b w:val="0"/>
        </w:rPr>
        <w:t>»</w:t>
      </w:r>
      <w:r w:rsidR="00BA0662">
        <w:rPr>
          <w:b w:val="0"/>
        </w:rPr>
        <w:t>.</w:t>
      </w:r>
    </w:p>
    <w:p w:rsidR="0019616C" w:rsidRDefault="007357E6">
      <w:pPr>
        <w:pStyle w:val="Standard"/>
        <w:widowControl/>
        <w:ind w:firstLine="567"/>
        <w:rPr>
          <w:rFonts w:ascii="Times New Roman" w:hAnsi="Times New Roman"/>
          <w:sz w:val="24"/>
        </w:rPr>
      </w:pPr>
      <w:r>
        <w:rPr>
          <w:rFonts w:ascii="Times New Roman" w:hAnsi="Times New Roman"/>
          <w:sz w:val="24"/>
        </w:rPr>
        <w:t>1.4. Учет объектов контроля осуществляется посредством создания:</w:t>
      </w:r>
    </w:p>
    <w:p w:rsidR="0019616C" w:rsidRDefault="007357E6">
      <w:pPr>
        <w:pStyle w:val="Standard"/>
        <w:widowControl/>
        <w:ind w:firstLine="567"/>
        <w:jc w:val="both"/>
        <w:rPr>
          <w:rFonts w:ascii="Times New Roman" w:hAnsi="Times New Roman"/>
          <w:sz w:val="24"/>
        </w:rPr>
      </w:pPr>
      <w:r>
        <w:rPr>
          <w:rFonts w:ascii="Times New Roman" w:hAnsi="Times New Roman"/>
          <w:sz w:val="24"/>
        </w:rPr>
        <w:t>- единого реестра контрольных мероприятий;</w:t>
      </w:r>
    </w:p>
    <w:p w:rsidR="0019616C" w:rsidRDefault="007357E6">
      <w:pPr>
        <w:pStyle w:val="Standard"/>
        <w:widowControl/>
        <w:ind w:firstLine="567"/>
        <w:jc w:val="both"/>
        <w:rPr>
          <w:rFonts w:ascii="Times New Roman" w:hAnsi="Times New Roman"/>
          <w:sz w:val="24"/>
        </w:rPr>
      </w:pPr>
      <w:r>
        <w:rPr>
          <w:rFonts w:ascii="Times New Roman" w:hAnsi="Times New Roman"/>
          <w:sz w:val="24"/>
        </w:rPr>
        <w:t>- информационной системы (подсистемы государственной информационной системы) досудебного обжалования;</w:t>
      </w:r>
    </w:p>
    <w:p w:rsidR="0019616C" w:rsidRDefault="007357E6">
      <w:pPr>
        <w:pStyle w:val="ConsPlusNormal"/>
        <w:widowControl/>
        <w:ind w:firstLine="567"/>
        <w:jc w:val="both"/>
      </w:pPr>
      <w:r>
        <w:t>- иных государственных и муниципальных информационных систем путем межведомственного информационного взаимодействия.</w:t>
      </w:r>
    </w:p>
    <w:p w:rsidR="0019616C" w:rsidRDefault="007357E6">
      <w:pPr>
        <w:pStyle w:val="ConsPlusNormal"/>
        <w:widowControl/>
        <w:ind w:firstLine="567"/>
        <w:jc w:val="both"/>
      </w:pPr>
      <w:r>
        <w:t>Контрольным органом в соответствии с частью 2 статьи 16 и частью 5 статьи 17 Федерального закона от 31 июля 2020 г. № 248-ФЗ «О государственном контроле (надзоре) и муниципальном контроле в Российской Федерации» (далее – Федеральный закон № 248-ФЗ) ведется учет объектов контроля с использованием информационной системы.</w:t>
      </w:r>
    </w:p>
    <w:p w:rsidR="0019616C" w:rsidRDefault="007357E6">
      <w:pPr>
        <w:pStyle w:val="a7"/>
        <w:ind w:left="0" w:firstLine="567"/>
        <w:jc w:val="both"/>
        <w:rPr>
          <w:rFonts w:ascii="Times New Roman" w:hAnsi="Times New Roman"/>
          <w:color w:val="000000"/>
          <w:sz w:val="24"/>
        </w:rPr>
      </w:pPr>
      <w:r>
        <w:rPr>
          <w:rFonts w:ascii="Times New Roman" w:hAnsi="Times New Roman"/>
          <w:color w:val="000000"/>
          <w:sz w:val="24"/>
        </w:rPr>
        <w:t xml:space="preserve">1.5. Муниципальный контроль осуществляется Администрацией сельское поселение «село </w:t>
      </w:r>
      <w:r w:rsidR="00B76155">
        <w:rPr>
          <w:rFonts w:ascii="Times New Roman" w:hAnsi="Times New Roman"/>
          <w:color w:val="000000"/>
          <w:sz w:val="24"/>
        </w:rPr>
        <w:t>Средние Пахачи</w:t>
      </w:r>
      <w:r>
        <w:rPr>
          <w:rFonts w:ascii="Times New Roman" w:hAnsi="Times New Roman"/>
          <w:color w:val="000000"/>
          <w:sz w:val="24"/>
        </w:rPr>
        <w:t>» (далее – Контрольный орган).</w:t>
      </w:r>
    </w:p>
    <w:p w:rsidR="0019616C" w:rsidRDefault="007357E6">
      <w:pPr>
        <w:pStyle w:val="a7"/>
        <w:ind w:left="0" w:firstLine="567"/>
        <w:jc w:val="both"/>
        <w:rPr>
          <w:rFonts w:ascii="Times New Roman" w:hAnsi="Times New Roman"/>
          <w:color w:val="000000"/>
          <w:sz w:val="24"/>
        </w:rPr>
      </w:pPr>
      <w:r>
        <w:rPr>
          <w:rFonts w:ascii="Times New Roman" w:hAnsi="Times New Roman"/>
          <w:color w:val="000000"/>
          <w:sz w:val="24"/>
        </w:rPr>
        <w:t xml:space="preserve">Непосредственное осуществление муниципального контроля возлагается на сектор по вопросам имущественных и земельных отношений Администрации сельское поселение «село </w:t>
      </w:r>
      <w:r w:rsidR="00B76155">
        <w:rPr>
          <w:rFonts w:ascii="Times New Roman" w:hAnsi="Times New Roman"/>
          <w:color w:val="000000"/>
          <w:sz w:val="24"/>
        </w:rPr>
        <w:t>Средние Пахачи</w:t>
      </w:r>
      <w:r>
        <w:rPr>
          <w:rFonts w:ascii="Times New Roman" w:hAnsi="Times New Roman"/>
          <w:color w:val="000000"/>
          <w:sz w:val="24"/>
        </w:rPr>
        <w:t>» (далее – администрация).</w:t>
      </w:r>
    </w:p>
    <w:p w:rsidR="0019616C" w:rsidRDefault="007357E6">
      <w:pPr>
        <w:pStyle w:val="a7"/>
        <w:ind w:left="0" w:firstLine="567"/>
        <w:jc w:val="both"/>
        <w:rPr>
          <w:rFonts w:ascii="Times New Roman" w:hAnsi="Times New Roman"/>
          <w:color w:val="000000"/>
          <w:sz w:val="24"/>
        </w:rPr>
      </w:pPr>
      <w:r>
        <w:rPr>
          <w:rFonts w:ascii="Times New Roman" w:hAnsi="Times New Roman"/>
          <w:color w:val="000000"/>
          <w:sz w:val="24"/>
        </w:rPr>
        <w:t xml:space="preserve">1.6. Руководство деятельностью по осуществлению муниципального контроля осуществляет глава Администрации сельское поселение «село </w:t>
      </w:r>
      <w:r w:rsidR="00B76155">
        <w:rPr>
          <w:rFonts w:ascii="Times New Roman" w:hAnsi="Times New Roman"/>
          <w:color w:val="000000"/>
          <w:sz w:val="24"/>
        </w:rPr>
        <w:t>Средние Пахачи</w:t>
      </w:r>
      <w:r>
        <w:rPr>
          <w:rFonts w:ascii="Times New Roman" w:hAnsi="Times New Roman"/>
          <w:color w:val="000000"/>
          <w:sz w:val="24"/>
        </w:rPr>
        <w:t xml:space="preserve">» </w:t>
      </w:r>
    </w:p>
    <w:p w:rsidR="0019616C" w:rsidRDefault="007357E6">
      <w:pPr>
        <w:pStyle w:val="a7"/>
        <w:ind w:left="0" w:firstLine="567"/>
        <w:jc w:val="both"/>
        <w:rPr>
          <w:rFonts w:ascii="Times New Roman" w:hAnsi="Times New Roman"/>
          <w:color w:val="000000"/>
          <w:sz w:val="24"/>
        </w:rPr>
      </w:pPr>
      <w:r>
        <w:rPr>
          <w:rFonts w:ascii="Times New Roman" w:hAnsi="Times New Roman"/>
          <w:color w:val="000000"/>
          <w:sz w:val="24"/>
        </w:rPr>
        <w:t>1.7. От имени Контрольного органа муниципальный контроль вправе осуществлять следующие должностные лица:</w:t>
      </w:r>
    </w:p>
    <w:p w:rsidR="0019616C" w:rsidRDefault="007357E6">
      <w:pPr>
        <w:pStyle w:val="Standard"/>
        <w:widowControl/>
        <w:ind w:firstLine="567"/>
        <w:jc w:val="both"/>
        <w:rPr>
          <w:rFonts w:ascii="Times New Roman" w:hAnsi="Times New Roman"/>
          <w:sz w:val="24"/>
        </w:rPr>
      </w:pPr>
      <w:r>
        <w:rPr>
          <w:rFonts w:ascii="Times New Roman" w:hAnsi="Times New Roman"/>
          <w:sz w:val="24"/>
        </w:rPr>
        <w:t>1) руководитель (заместитель руководителя) Контрольного органа;</w:t>
      </w:r>
    </w:p>
    <w:p w:rsidR="0019616C" w:rsidRDefault="007357E6">
      <w:pPr>
        <w:pStyle w:val="Standard"/>
        <w:widowControl/>
        <w:ind w:firstLine="567"/>
        <w:jc w:val="both"/>
        <w:rPr>
          <w:rFonts w:ascii="Times New Roman" w:hAnsi="Times New Roman"/>
          <w:sz w:val="24"/>
        </w:rPr>
      </w:pPr>
      <w:r>
        <w:rPr>
          <w:rFonts w:ascii="Times New Roman" w:hAnsi="Times New Roman"/>
          <w:sz w:val="24"/>
        </w:rPr>
        <w:t xml:space="preserve">2) должностное лицо Контрольного органа, в должностные обязанности которого в соответствии с настоящим Положением, должностным регламентом или должностной инструкцией входит осуществление полномочий по виду муниципального контроля, в том </w:t>
      </w:r>
      <w:r>
        <w:rPr>
          <w:rFonts w:ascii="Times New Roman" w:hAnsi="Times New Roman"/>
          <w:sz w:val="24"/>
        </w:rPr>
        <w:lastRenderedPageBreak/>
        <w:t>числе проведение профилактических мероприятий и контрольных мероприятий (далее – инспектор).</w:t>
      </w:r>
    </w:p>
    <w:p w:rsidR="0019616C" w:rsidRDefault="007357E6">
      <w:pPr>
        <w:pStyle w:val="Standard"/>
        <w:widowControl/>
        <w:ind w:firstLine="567"/>
        <w:jc w:val="both"/>
        <w:rPr>
          <w:rFonts w:ascii="Times New Roman" w:hAnsi="Times New Roman"/>
          <w:sz w:val="24"/>
        </w:rPr>
      </w:pPr>
      <w:r>
        <w:rPr>
          <w:rFonts w:ascii="Times New Roman" w:hAnsi="Times New Roman"/>
          <w:sz w:val="24"/>
        </w:rPr>
        <w:t>Перечень должностных лиц Контрольного органа, уполномоченных на осуществление муниципального контроля, установлен приложением 1 к настоящему Положению.</w:t>
      </w:r>
    </w:p>
    <w:p w:rsidR="0019616C" w:rsidRDefault="007357E6">
      <w:pPr>
        <w:pStyle w:val="Standard"/>
        <w:widowControl/>
        <w:ind w:firstLine="567"/>
        <w:jc w:val="both"/>
        <w:rPr>
          <w:rFonts w:ascii="Times New Roman" w:hAnsi="Times New Roman"/>
          <w:sz w:val="24"/>
        </w:rPr>
      </w:pPr>
      <w:r>
        <w:rPr>
          <w:rFonts w:ascii="Times New Roman" w:hAnsi="Times New Roman"/>
          <w:sz w:val="24"/>
        </w:rPr>
        <w:t>Должностными лицами</w:t>
      </w:r>
      <w:r w:rsidR="00BA0662">
        <w:rPr>
          <w:rFonts w:ascii="Times New Roman" w:hAnsi="Times New Roman"/>
          <w:sz w:val="24"/>
        </w:rPr>
        <w:t xml:space="preserve"> </w:t>
      </w:r>
      <w:r>
        <w:rPr>
          <w:rFonts w:ascii="Times New Roman" w:hAnsi="Times New Roman"/>
          <w:sz w:val="24"/>
        </w:rPr>
        <w:t>Контрольного органа, уполномоченными на принятие решения о проведении контрольного мероприятия, являются руководитель, заместитель руководителя Контрольного органа (далее – уполномоченные должностные лица Контрольного органа).</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1.8. Права и обязанности инспектора.</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1.8.1. Инспектор обязан:</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1) соблюдать законодательство Российской Федерации, права и законные интересы контролируемых лиц;</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5)</w:t>
      </w:r>
      <w:r>
        <w:rPr>
          <w:rFonts w:ascii="Times New Roman" w:hAnsi="Times New Roman"/>
          <w:sz w:val="24"/>
        </w:rPr>
        <w:t xml:space="preserve"> не препятствовать присутствию контролируемых лиц, их представителей, представителей саморегулируемой организации, если для контролируемого лица предусмотрено обязательное членство в саморегулируемой организации,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субъекте Российской Федерации при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контрольных (надзорных) органов с контролируемыми лицами) и в случаях, предусмотренных настоящим Федеральным законом, осуществлять консультирование»;</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Федеральным законом № 248-ФЗ;</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7) 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10) доказывать обоснованность своих действий при их обжаловании в порядке, установленном законодательством Российской Федерации;</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lastRenderedPageBreak/>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1.8.2. Инспектор при проведении контрольного мероприятия в пределах своих полномочий и в объеме проводимых контрольных действий имеет право:</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7) обращаться в соответствии с Федеральным законом от 07.02.2011 года № 3-ФЗ «О полиции» за содействием к органам полиции в случаях, если инспектору оказывается противодействие или угрожает опасность.</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1.9. К отношениям, связанным с осуществлением муниципального земельного контроля применяются положения Федерального закона № 248-ФЗ.</w:t>
      </w:r>
    </w:p>
    <w:p w:rsidR="0019616C" w:rsidRDefault="007357E6">
      <w:pPr>
        <w:pStyle w:val="HTML"/>
        <w:ind w:firstLine="567"/>
        <w:jc w:val="both"/>
        <w:rPr>
          <w:rFonts w:ascii="Times New Roman" w:hAnsi="Times New Roman"/>
          <w:color w:val="000000"/>
          <w:sz w:val="24"/>
        </w:rPr>
      </w:pPr>
      <w:r>
        <w:rPr>
          <w:rFonts w:ascii="Times New Roman" w:hAnsi="Times New Roman"/>
          <w:color w:val="000000"/>
          <w:sz w:val="24"/>
        </w:rPr>
        <w:t>1.10.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pPr>
      <w:r>
        <w:t>1.11. Контрольный орган осуществляет муниципальный земельный контроль за соблюдением:</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pPr>
      <w:r>
        <w:t xml:space="preserve">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w:t>
      </w:r>
      <w:r>
        <w:lastRenderedPageBreak/>
        <w:t>участка или части земельного участка лицом, не имеющим предусмотренных законодательством прав на них;</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pPr>
      <w: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pPr>
      <w: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pPr>
      <w:r>
        <w:t>4) обязательных требований, связанных с обязанностью по приведению земель в состояние, пригодное для использования по целевому назначению;</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pPr>
      <w:r>
        <w:t>5) обязательных требований по соблюдению правил рационального использования земель сельскохозяйственного назначения;</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pPr>
      <w:r>
        <w:t>6) обязательных требований о недопущении самовольного снятия и перемещения плодородного слоя почвы;</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pPr>
      <w:r>
        <w:t>7) обязательных требований о недопущении уничтожения плодородного слоя почвы, а равно порчи земель в результате нарушения правил обращения с пестицидами и агрохимикатами или иными опасными для здоровья людей и окружающей среды веществами и отходами производства и потребления;</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pPr>
      <w:r>
        <w:t>8) обязанностей по рекультивации земель, обязательных мероприятий по улучшению земель и охране почв;</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pPr>
      <w:r>
        <w:t>9) обязательных требований о недопущении неиспользования земельного участка из земель сельскохозяйственного назначения, оборот которого регулируется Федеральным законом от 24.07.2002 № 101-ФЗ «Об обороте земель сельскохозяйственного назначения», для ведения сельскохозяйственного производства или осуществления иной связанной с сельскохозяйственным производством деятельности;</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pPr>
      <w:r>
        <w:t>10) обязательных требований о недопущении неиспользования земельного участка из земель сельскохозяйственного назначения, оборот которого регулируется Федеральным законом от 24.07.2002 № 101-ФЗ «Об обороте земель сельскохозяйственного назначения», по целевому назначению в течение одного года с момента возникновения права собственности, если такой земельный участок приобретен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законодательства Российской Федерации и (или) если в отношении земельного участка у уполномоченного органа исполнительной власти по осуществлению государственного земельного надзора имеются сведения о его неиспользовании по целевому назначению или использовании с нарушением законодательства Российской Федерации в течение срока, указанного в </w:t>
      </w:r>
      <w:hyperlink r:id="rId11" w:anchor="dst4" w:history="1">
        <w:r>
          <w:rPr>
            <w:rStyle w:val="af3"/>
            <w:color w:val="000000"/>
            <w:u w:val="none"/>
          </w:rPr>
          <w:t>пункте 3 статьи 6</w:t>
        </w:r>
      </w:hyperlink>
      <w:r>
        <w:t>Федерального закона от 24 июля 2002 года N 101-ФЗ «Об обороте земель сельскохозяйственного назначения»;</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pPr>
      <w:r>
        <w:t>11) исполнения предписаний об устранении нарушений обязательных требований, выданных должностными лицами, уполномоченными осуществлять муниципальный земельный контроль, в пределах их компетенции.</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pPr>
      <w:r>
        <w:t>Полномочия, указанные в настоящем пункте, осуществляются администрацией в отношении всех категорий земель.</w:t>
      </w:r>
    </w:p>
    <w:p w:rsidR="0019616C" w:rsidRDefault="007357E6" w:rsidP="00BA0662">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pPr>
      <w:r>
        <w:t>1.12. Контрольный орган в рамках осуществления муниципального земельного контроля обеспечивается учет объектов муниципального земельного контроля.</w:t>
      </w:r>
    </w:p>
    <w:p w:rsidR="0019616C" w:rsidRPr="00BA0662" w:rsidRDefault="007357E6" w:rsidP="00BA0662">
      <w:pPr>
        <w:pStyle w:val="ConsPlusTitle"/>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val="0"/>
        </w:rPr>
      </w:pPr>
      <w:r>
        <w:rPr>
          <w:b w:val="0"/>
        </w:rPr>
        <w:t>2. Категории риска причинения вреда (ущерба)</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2.1. 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lastRenderedPageBreak/>
        <w:t>2.2. 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средний риск;</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умеренный риск;</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низкий риск.</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 xml:space="preserve">2.3. Отнесение земель и земельных участков к определенной категории риска осуществляется в соответствии с </w:t>
      </w:r>
      <w:hyperlink r:id="rId12" w:anchor="_blank" w:history="1">
        <w:r>
          <w:rPr>
            <w:rStyle w:val="af3"/>
            <w:color w:val="000000"/>
            <w:u w:val="none"/>
          </w:rPr>
          <w:t>критериями</w:t>
        </w:r>
      </w:hyperlink>
      <w:r>
        <w:t xml:space="preserve"> 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муниципального земельного контроля согласно приложению № 2 к настоящему Положению.</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 xml:space="preserve">2.4. </w:t>
      </w:r>
      <w:r>
        <w:rPr>
          <w:rFonts w:ascii="Times New Roman" w:hAnsi="Times New Roman"/>
          <w:sz w:val="24"/>
        </w:rPr>
        <w:t>Отнесение объекта контроля к одной из категорий риска осуществляется Контрольным органом ежегодно на основе сопоставления его 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 Объект контроля считается отнесенным к одной из категорий риска после внесения сведений в единый реестр видов контроля».</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2.5. Перечень индикаторов риска нарушения обязательных требований, проверяемых в рамках осуществления муниципального контроля установлен приложением 3 к настоящему Положению.</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2.6. В случае если объект контроля не отнесен к определенной категории риска, он считается отнесенным к категории низкого риска.</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2.7. 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2.8. Контрольный орган ведет перечни земельных участков, отнесенных к одной из категорий риска (далее – перечни земельных участков).</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Перечни земельных участков содержат следующую информацию:</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а) кадастровый номер земельного участка или при его отсутствии адрес местоположения земельного участка;</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б) категория риска, к которой отнесен земельный участок;</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в) реквизиты решения об отнесении земельного участка к категории риска.</w:t>
      </w:r>
    </w:p>
    <w:p w:rsidR="0019616C" w:rsidRPr="00BA0662" w:rsidRDefault="007357E6" w:rsidP="00BA0662">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2.9. Перечни земельных участков с указанием категорий риска размещаются на официальном сайте Контрольного органа в информационно-телекоммуникационной сети «Интернет».</w:t>
      </w:r>
    </w:p>
    <w:p w:rsidR="0019616C" w:rsidRDefault="007357E6">
      <w:pPr>
        <w:pStyle w:val="Standard"/>
        <w:widowControl/>
        <w:tabs>
          <w:tab w:val="left" w:pos="1134"/>
        </w:tabs>
        <w:jc w:val="center"/>
        <w:rPr>
          <w:rFonts w:ascii="Times New Roman" w:hAnsi="Times New Roman"/>
          <w:sz w:val="24"/>
        </w:rPr>
      </w:pPr>
      <w:r>
        <w:rPr>
          <w:rFonts w:ascii="Times New Roman" w:hAnsi="Times New Roman"/>
          <w:sz w:val="24"/>
        </w:rPr>
        <w:t>3. Виды профилактических мероприятий, которые проводятся</w:t>
      </w:r>
    </w:p>
    <w:p w:rsidR="0019616C" w:rsidRDefault="007357E6" w:rsidP="00BA0662">
      <w:pPr>
        <w:pStyle w:val="Standard"/>
        <w:widowControl/>
        <w:tabs>
          <w:tab w:val="left" w:pos="1134"/>
        </w:tabs>
        <w:jc w:val="center"/>
        <w:rPr>
          <w:rFonts w:ascii="Times New Roman" w:hAnsi="Times New Roman"/>
          <w:sz w:val="24"/>
        </w:rPr>
      </w:pPr>
      <w:r>
        <w:rPr>
          <w:rFonts w:ascii="Times New Roman" w:hAnsi="Times New Roman"/>
          <w:sz w:val="24"/>
        </w:rPr>
        <w:t>при осуществлении муниципального контроля</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При осуществлении муниципального контроля Контрольный орган проводит следующие виды профилактических мероприятий:</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1) информирование;</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2) объявление предостережения;</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3) консультирование;</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4) обобщение правоприменительной практики;</w:t>
      </w:r>
    </w:p>
    <w:p w:rsidR="0019616C" w:rsidRDefault="007357E6" w:rsidP="00BA0662">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5) профилактический визит.</w:t>
      </w:r>
    </w:p>
    <w:p w:rsidR="0019616C" w:rsidRPr="00BA0662" w:rsidRDefault="007357E6" w:rsidP="00BA0662">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pPr>
      <w:r>
        <w:t>3.1. Информирование контролируемых и иных заинтересованных лиц по вопросам соблюдения обязательных требований</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 xml:space="preserve">3.1.1. 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на своем на официальном сайте в сети «Интернет» (далее – официальный сайт), в средствах массовой информации, через личные кабинеты </w:t>
      </w:r>
      <w:r>
        <w:rPr>
          <w:rFonts w:ascii="Times New Roman" w:hAnsi="Times New Roman"/>
          <w:color w:val="000000"/>
          <w:sz w:val="24"/>
        </w:rPr>
        <w:lastRenderedPageBreak/>
        <w:t>контролируемых лиц в государственных информационных системах (при их наличии) и в иных формах.</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3.1.2. Контрольный орган обязан размещать и поддерживать в актуальном состоянии на своем официальном сайте в сети «Интернет» сведения, определенные частью 3 статьи 46 Федерального закона № 248-ФЗ.</w:t>
      </w:r>
    </w:p>
    <w:p w:rsidR="0019616C" w:rsidRDefault="007357E6" w:rsidP="00BA0662">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 xml:space="preserve">3.1.3. Контрольный орган также вправе информировать население сельского поселения «село </w:t>
      </w:r>
      <w:r w:rsidR="00B76155">
        <w:t>Средние Пахачи</w:t>
      </w:r>
      <w:r>
        <w:t>» на собраниях, сходах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sz w:val="24"/>
        </w:rPr>
      </w:pPr>
      <w:r>
        <w:rPr>
          <w:rFonts w:ascii="Times New Roman" w:hAnsi="Times New Roman"/>
          <w:sz w:val="24"/>
        </w:rPr>
        <w:t>3.2. Предостережение о недопустимости нарушения</w:t>
      </w:r>
    </w:p>
    <w:p w:rsidR="0019616C" w:rsidRPr="00BA0662" w:rsidRDefault="007357E6" w:rsidP="00BA0662">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sz w:val="24"/>
        </w:rPr>
      </w:pPr>
      <w:r>
        <w:rPr>
          <w:rFonts w:ascii="Times New Roman" w:hAnsi="Times New Roman"/>
          <w:sz w:val="24"/>
        </w:rPr>
        <w:t>обязательных требований</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3.2.1. Контрольный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3.2.2. Предостережение составляется по форме, утвержденной приказом Минэкономразвития России от 31.03.2021 № 151 «О типовых формах документов, используемых контрольным (надзорным) органом».</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3.2.3. Контролируемое лицо, в течение десяти рабочих дней, вправе после получения предостережения о недопустимости нарушения обязательных требований подать в контрольный (надзорный) орган возражение в отношении указанного предостережения, в том числе посредством единого портала государственных и муниципальных услуг или регионального портала государственных и муниципальных услуг. Порядок подачи и рассмотрения возражения в отношении предостережения устанавливается положением о виде контроля».</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3.2.4. Возражение должно содержать:</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1) наименование Контрольного органа, в который направляется возражение;</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3) дату и номер предостережения;</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4) доводы, на основании которых контролируемое лицо не согласно с объявленным предостережением;</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5) дату получения предостережения контролируемым лицом;</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6) личную подпись и дату.</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3.2.5.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3.2.6. Контрольный орган рассматривает возражение в отношении предостережения в течение тридцати рабочих дней со дня его получения.</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3.2.7. По результатам рассмотрения возражения Контрольный орган принимает одно из следующих решений:</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1) удовлетворяет возражение в форме отмены предостережения;</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2) отказывает в удовлетворении возражения с указанием причины отказа.</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3.2.8. Контрольный орган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lastRenderedPageBreak/>
        <w:t>3.2.9. Повторное направление возражения по тем же основаниям не допускается.</w:t>
      </w:r>
    </w:p>
    <w:p w:rsidR="0019616C" w:rsidRPr="00BA0662" w:rsidRDefault="007357E6" w:rsidP="00BA0662">
      <w:pPr>
        <w:pStyle w:val="HTML"/>
        <w:ind w:firstLine="567"/>
        <w:jc w:val="both"/>
        <w:rPr>
          <w:rFonts w:ascii="Times New Roman" w:hAnsi="Times New Roman"/>
          <w:color w:val="000000"/>
          <w:sz w:val="24"/>
        </w:rPr>
      </w:pPr>
      <w:r>
        <w:rPr>
          <w:rFonts w:ascii="Times New Roman" w:hAnsi="Times New Roman"/>
          <w:color w:val="000000"/>
          <w:sz w:val="24"/>
        </w:rPr>
        <w:t>3.2.10. 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19616C" w:rsidRPr="00BA0662" w:rsidRDefault="007357E6" w:rsidP="00BA0662">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sz w:val="24"/>
        </w:rPr>
      </w:pPr>
      <w:r>
        <w:rPr>
          <w:rFonts w:ascii="Times New Roman" w:hAnsi="Times New Roman"/>
          <w:sz w:val="24"/>
        </w:rPr>
        <w:t>3.3. Консультирование</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3.3.1. 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rsidR="0019616C" w:rsidRDefault="007357E6">
      <w:pPr>
        <w:pStyle w:val="ConsPlusNormal"/>
        <w:widowControl/>
        <w:tabs>
          <w:tab w:val="left" w:pos="1134"/>
        </w:tabs>
        <w:ind w:firstLine="567"/>
        <w:jc w:val="both"/>
      </w:pPr>
      <w:r>
        <w:t>1) порядка проведения контрольных мероприятий;</w:t>
      </w:r>
    </w:p>
    <w:p w:rsidR="0019616C" w:rsidRDefault="007357E6">
      <w:pPr>
        <w:pStyle w:val="ConsPlusNormal"/>
        <w:widowControl/>
        <w:tabs>
          <w:tab w:val="left" w:pos="1134"/>
        </w:tabs>
        <w:ind w:firstLine="567"/>
        <w:jc w:val="both"/>
      </w:pPr>
      <w:r>
        <w:t>2) периодичности проведения контрольных мероприятий;</w:t>
      </w:r>
    </w:p>
    <w:p w:rsidR="0019616C" w:rsidRDefault="007357E6">
      <w:pPr>
        <w:pStyle w:val="ConsPlusNormal"/>
        <w:widowControl/>
        <w:tabs>
          <w:tab w:val="left" w:pos="1134"/>
        </w:tabs>
        <w:ind w:firstLine="567"/>
        <w:jc w:val="both"/>
      </w:pPr>
      <w:r>
        <w:t>3) порядка принятия решений по итогам контрольных мероприятий;</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pPr>
      <w:r>
        <w:t>5) организация и осуществление муниципального земельного контроля;</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pPr>
      <w:r>
        <w:t>6) порядок обжалования действий (бездействия) должностных лиц, уполномоченных осуществлять муниципальный земельный контроль;</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pPr>
      <w:r>
        <w:t>7)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3.3.2. Инспекторы осуществляют консультирование контролируемых лиц и их представителей:</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2) посредством размещения на официальном сайте письменного разъяснения по однотипным обращениям (более 10 однотипных обращений) контролируемых лиц и их представителей, подписанного уполномоченным должностным лицом Контрольного органа.</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3.3.3. Индивидуальное консультирование на личном приеме каждого заявителя инспекторами не может превышать 15 минут.</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Время разговора по телефону не должно превышать 15 минут.</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3.3.4.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3.3.5. Письменное консультирование контролируемых лиц и их представителей осуществляется в следующих случаях:</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1) разъяснение порядка обжалования решений Контрольного органа;</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pPr>
      <w:r>
        <w:t>2) контролируемым лицом представлен письменный запрос о представлении письменного ответа по вопросам консультирования;</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pPr>
      <w:r>
        <w:t>3) за время консультирования предоставить в устной форме ответ на поставленные вопросы невозможно;</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pPr>
      <w:r>
        <w:t>4) ответ на поставленные вопросы требует дополнительного запроса сведений.</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 xml:space="preserve">3.3.6. Контролируемое лицо вправе направить запрос о предоставлении письменного ответа в сроки, установленные Федеральным </w:t>
      </w:r>
      <w:hyperlink r:id="rId13" w:history="1">
        <w:r>
          <w:rPr>
            <w:rStyle w:val="af3"/>
            <w:color w:val="000000"/>
            <w:u w:val="none"/>
          </w:rPr>
          <w:t>законом</w:t>
        </w:r>
      </w:hyperlink>
      <w:r>
        <w:t xml:space="preserve"> от 02.05.2006 № 59-ФЗ «О порядке рассмотрения обращений граждан Российской Федерации».</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3.3.7. Должностными лицами, уполномоченными осуществлять муниципальный земельный контроль, ведется журнал учета консультирований.</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3.3.8. При осуществлении консультирования должностное лицо, уполномоченное осуществлять муниципальный земельный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земельный контроль, иных участников контрольного мероприятия.</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 xml:space="preserve">Информация, ставшая известной должностному лицу, уполномоченному осуществлять муниципальный земельный контроль, в ходе консультирования, не может использоваться </w:t>
      </w:r>
      <w:r>
        <w:lastRenderedPageBreak/>
        <w:t>администрацией в целях оценки контролируемого лица по вопросам соблюдения обязательных требований.</w:t>
      </w:r>
    </w:p>
    <w:p w:rsidR="0019616C" w:rsidRDefault="007357E6" w:rsidP="00BA0662">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письменного разъяснения, подписанного главой (заместителем главы) Администрации сельского поселения «село </w:t>
      </w:r>
      <w:r w:rsidR="00B76155">
        <w:t>Средние Пахачи</w:t>
      </w:r>
      <w:r>
        <w:t>» или должностным лицом, уполномоченным осуществлять муниципальный земельный контроль.</w:t>
      </w:r>
    </w:p>
    <w:p w:rsidR="0019616C" w:rsidRDefault="007357E6" w:rsidP="00BA0662">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pPr>
      <w:r>
        <w:t>4. Обобщение правоприменительной практики.</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pPr>
      <w:r>
        <w:t>4.1.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19616C" w:rsidRPr="00BA0662" w:rsidRDefault="007357E6" w:rsidP="00BA0662">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pPr>
      <w:r>
        <w:t>4.2. По итогам обобщения правоприменительной практики должностными лицами, уполномоченными осуществлять муниципальный земельный контроль, ежегодно готовится доклад, содержащий результаты обобщения правоприменительной практики по осуществлению муниципального земельного контроля и утверждаемый распоряжением администрации, подписываемым главой администрации.</w:t>
      </w:r>
      <w:r w:rsidR="00BA0662">
        <w:t xml:space="preserve"> </w:t>
      </w:r>
      <w:r>
        <w:t>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rsidR="0019616C" w:rsidRPr="00BA0662" w:rsidRDefault="007357E6" w:rsidP="00BA0662">
      <w:pPr>
        <w:pStyle w:val="a7"/>
        <w:tabs>
          <w:tab w:val="left" w:pos="1134"/>
        </w:tabs>
        <w:ind w:left="0"/>
        <w:jc w:val="center"/>
        <w:rPr>
          <w:rFonts w:ascii="Times New Roman" w:hAnsi="Times New Roman"/>
          <w:color w:val="000000"/>
          <w:sz w:val="24"/>
        </w:rPr>
      </w:pPr>
      <w:r>
        <w:rPr>
          <w:rFonts w:ascii="Times New Roman" w:hAnsi="Times New Roman"/>
          <w:color w:val="000000"/>
          <w:sz w:val="24"/>
        </w:rPr>
        <w:t>5. Профилактический визит.</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pPr>
      <w:r>
        <w:t>5.1.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pPr>
      <w:r>
        <w:t>5.2.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о видах, содержании и об интенсивности мероприятий, проводимых в отношении объектов контроля, исходя из их отнесения к соответствующей категории риска, а должностное лицо, осуществляющее контроль,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pPr>
      <w:r>
        <w:t>5.3. Профилактический визит проводится по инициативе контрольного органа (обязательный профилактический визит) или по инициативе контролируемого лица.</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5.4. Проведение мероприятий в отношении земельных участков в зависимости от присвоенной категории риска осуществляется со следующей периодичностью:</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1) для земельных участков, отнесенных к категории среднего риска, - один профилактический визит раз в 3 года, если Правительством Российской Федерации не установлена иная периодичность проведения обязательных профилактических визитов по муниципальному земельному контролю для земельных участков, отнесенных к категории среднего риска;</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2) для земельных участков, отнесенных к категории умеренного риска, - один профилактический визит в 6 лет, если Правительством Российской Федерации не установлена иная периодичность проведения обязательных профилактических визитов по муниципальному земельному контролю для земельных участков, отнесенных к категории умеренного риска.</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5.5. Обязательный профилактический визит не предусматривает отказ контролируемого лица от его проведения.</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В рамках обязательного профилактического визита должностное лицо, осуществляющее контроль, при необходимости проводит осмотр, истребование необходимых документов, инструментальное обследование.</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lastRenderedPageBreak/>
        <w:t>Срок проведения обязательного профилактического визита не может превышать десять рабочих дней.</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 xml:space="preserve">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w:t>
      </w:r>
      <w:hyperlink r:id="rId14" w:history="1">
        <w:r>
          <w:rPr>
            <w:rStyle w:val="af3"/>
            <w:color w:val="000000"/>
            <w:u w:val="none"/>
          </w:rPr>
          <w:t>статьей 90</w:t>
        </w:r>
      </w:hyperlink>
      <w:r>
        <w:t xml:space="preserve"> Федерального закона от 31.07.2020 № 248-ФЗ «О государственном контроле (надзоре) и муниципальном контроле в Российской Федерации» для контрольных (надзорных) мероприятий.</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Контролируемое лицо или его представитель знакомится с содержанием акта обязательного профилактического визита.</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В случае невозможности проведения обязательного профилактического визита уполномоченное должностное лицо администрации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статьей 90.1 Федерального закона от 31.07.2020 № 248-ФЗ «О государственном контроле (надзоре) и муниципальном контроле в Российской Федерации».</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5.6.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19616C" w:rsidRDefault="007357E6">
      <w:pPr>
        <w:pStyle w:val="s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color w:val="000000"/>
          <w:sz w:val="24"/>
        </w:rPr>
      </w:pPr>
      <w:r>
        <w:rPr>
          <w:rFonts w:ascii="Times New Roman" w:hAnsi="Times New Roman"/>
          <w:color w:val="000000"/>
          <w:sz w:val="24"/>
        </w:rPr>
        <w:t>В случае принятия решения о проведении профилактического визита контрольный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rsidR="0019616C" w:rsidRDefault="007357E6">
      <w:pPr>
        <w:pStyle w:val="s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color w:val="000000"/>
          <w:sz w:val="24"/>
        </w:rPr>
      </w:pPr>
      <w:r>
        <w:rPr>
          <w:rFonts w:ascii="Times New Roman" w:hAnsi="Times New Roman"/>
          <w:color w:val="000000"/>
          <w:sz w:val="24"/>
        </w:rPr>
        <w:t>Контролируемое лицо вправе отозвать заявление либо направить отказ от проведения профилактического визита, уведомив об этом администрацию не позднее чем за пять рабочих дней до даты его проведения.</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Предписания об устранении нарушений обязательных требований, выявленных в ходе профилактического визита, проводимого по инициативе контролируемого лица, контролируемым лицам не могут выдаваться.</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5.7.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органа для принятия решения о проведении контрольных мероприятий.</w:t>
      </w:r>
    </w:p>
    <w:p w:rsidR="0019616C" w:rsidRPr="00BA0662" w:rsidRDefault="007357E6" w:rsidP="00BA0662">
      <w:pPr>
        <w:widowControl/>
        <w:tabs>
          <w:tab w:val="left" w:pos="1065"/>
        </w:tabs>
        <w:jc w:val="both"/>
        <w:rPr>
          <w:rFonts w:ascii="Times New Roman" w:hAnsi="Times New Roman"/>
        </w:rPr>
      </w:pPr>
      <w:r>
        <w:rPr>
          <w:rFonts w:ascii="Times New Roman" w:hAnsi="Times New Roman"/>
        </w:rPr>
        <w:t>Контрольный (надзорный) орган вправе провести вместо планового контрольного (надзорного) мероприятия, указанного в </w:t>
      </w:r>
      <w:hyperlink r:id="rId15" w:anchor="/document/74449814/entry/25021" w:history="1">
        <w:r>
          <w:rPr>
            <w:rStyle w:val="af3"/>
            <w:rFonts w:ascii="Times New Roman" w:hAnsi="Times New Roman"/>
            <w:color w:val="000000"/>
          </w:rPr>
          <w:t>пункте 1 части 2</w:t>
        </w:r>
      </w:hyperlink>
      <w:r>
        <w:rPr>
          <w:rFonts w:ascii="Times New Roman" w:hAnsi="Times New Roman"/>
        </w:rPr>
        <w:t xml:space="preserve"> статьи 25 Федерального закона №248-ФЗ, обязательный профилактический визит в случаях, установленных положением о виде контроля, притом обязательный профилактический визит может быть прове</w:t>
      </w:r>
      <w:r w:rsidR="00BA0662">
        <w:rPr>
          <w:rFonts w:ascii="Times New Roman" w:hAnsi="Times New Roman"/>
        </w:rPr>
        <w:t>ден не более одного раза в год.</w:t>
      </w:r>
    </w:p>
    <w:p w:rsidR="0019616C" w:rsidRDefault="007357E6">
      <w:pPr>
        <w:pStyle w:val="a7"/>
        <w:tabs>
          <w:tab w:val="left" w:pos="1134"/>
        </w:tabs>
        <w:ind w:left="0"/>
        <w:jc w:val="center"/>
        <w:rPr>
          <w:rFonts w:ascii="Times New Roman" w:hAnsi="Times New Roman"/>
          <w:color w:val="000000"/>
          <w:sz w:val="24"/>
        </w:rPr>
      </w:pPr>
      <w:r>
        <w:rPr>
          <w:rFonts w:ascii="Times New Roman" w:hAnsi="Times New Roman"/>
          <w:color w:val="000000"/>
          <w:sz w:val="24"/>
        </w:rPr>
        <w:t>6. Контрольные мероприятия, проводимые в рамках</w:t>
      </w:r>
    </w:p>
    <w:p w:rsidR="0019616C" w:rsidRDefault="007357E6" w:rsidP="00BA0662">
      <w:pPr>
        <w:pStyle w:val="a7"/>
        <w:tabs>
          <w:tab w:val="left" w:pos="1134"/>
        </w:tabs>
        <w:ind w:left="0"/>
        <w:jc w:val="center"/>
        <w:rPr>
          <w:rFonts w:ascii="Times New Roman" w:hAnsi="Times New Roman"/>
          <w:color w:val="000000"/>
          <w:sz w:val="24"/>
        </w:rPr>
      </w:pPr>
      <w:r>
        <w:rPr>
          <w:rFonts w:ascii="Times New Roman" w:hAnsi="Times New Roman"/>
          <w:color w:val="000000"/>
          <w:sz w:val="24"/>
        </w:rPr>
        <w:t>муниципального контроля</w:t>
      </w:r>
    </w:p>
    <w:p w:rsidR="0019616C" w:rsidRDefault="007357E6" w:rsidP="00BA0662">
      <w:pPr>
        <w:pStyle w:val="Standard"/>
        <w:widowControl/>
        <w:tabs>
          <w:tab w:val="left" w:pos="1134"/>
        </w:tabs>
        <w:jc w:val="center"/>
        <w:rPr>
          <w:rFonts w:ascii="Times New Roman" w:hAnsi="Times New Roman"/>
          <w:sz w:val="24"/>
        </w:rPr>
      </w:pPr>
      <w:r>
        <w:rPr>
          <w:rFonts w:ascii="Times New Roman" w:hAnsi="Times New Roman"/>
          <w:sz w:val="24"/>
        </w:rPr>
        <w:t>6.1. Контрольные мероприятия. Общие вопросы</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6.1.1. Муниципальный контроль осуществляется Контрольным органом посредством организации проведения следующих плановых и внеплановых контрольных</w:t>
      </w:r>
      <w:r w:rsidR="00BA0662">
        <w:rPr>
          <w:rFonts w:ascii="Times New Roman" w:hAnsi="Times New Roman"/>
          <w:color w:val="000000"/>
          <w:sz w:val="24"/>
        </w:rPr>
        <w:t xml:space="preserve"> </w:t>
      </w:r>
      <w:r>
        <w:rPr>
          <w:rFonts w:ascii="Times New Roman" w:hAnsi="Times New Roman"/>
          <w:color w:val="000000"/>
          <w:sz w:val="24"/>
        </w:rPr>
        <w:t>мероприятий:</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pPr>
      <w:r>
        <w:t xml:space="preserve">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w:t>
      </w:r>
      <w:r>
        <w:lastRenderedPageBreak/>
        <w:t>представительств, обособленных структурных подразделений), получения письменных объяснений, инструментального обследования);</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pPr>
      <w:r>
        <w:t>2) рейдовый осмотр (посредством осмотра, опроса, получения письменных объяснений, истребования документов, инструментального обследования);</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pPr>
      <w:r>
        <w:t>3) документарная проверка (посредством получения письменных объяснений, истребования документов);</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pPr>
      <w:r>
        <w:t>4) выездная проверка (посредством осмотра, опроса, получения письменных объяснений, истребования документов, инструментального обследования);</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rPr>
          <w:rFonts w:ascii="Times New Roman" w:hAnsi="Times New Roman"/>
          <w:sz w:val="24"/>
        </w:rPr>
      </w:pPr>
      <w:r>
        <w:rPr>
          <w:rFonts w:ascii="Times New Roman" w:hAnsi="Times New Roman"/>
          <w:sz w:val="24"/>
        </w:rPr>
        <w:t>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pPr>
      <w:r>
        <w:t>6) выездное обследование (посредством осмотра, инструментального обследования).</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Наблюдение за соблюдением обязательных требований и выездное обследование проводятся контрольным органом без взаимодействия с контролируемыми лицами.</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Контрольный орган может выдавать предписания об устранении выявленных нарушений в ходе наблюдения за соблюдением обязательных требований к использованию и охране земель.</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6.1.2. Контрольные мероприятия, осуществляемые при взаимодействии с контролируемым лицом, проводятся Контрольным органом по следующим основаниям:</w:t>
      </w:r>
    </w:p>
    <w:p w:rsidR="0019616C" w:rsidRDefault="007357E6">
      <w:pPr>
        <w:pStyle w:val="s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rPr>
          <w:rFonts w:ascii="Times New Roman" w:hAnsi="Times New Roman"/>
          <w:color w:val="000000"/>
          <w:sz w:val="24"/>
        </w:rPr>
      </w:pPr>
      <w:r>
        <w:rPr>
          <w:rFonts w:ascii="Times New Roman" w:hAnsi="Times New Roman"/>
          <w:color w:val="000000"/>
          <w:sz w:val="24"/>
        </w:rPr>
        <w:t>1) наличие у Контрольного органа сведений о причинении вреда (ущерба) или об угрозе причинения вреда (ущерба) охраняемым законом ценностям с учетом положений статьи 60 Федерального закона от 31.07.2020 № 248-ФЗ «О государственном контроле (надзоре) и муниципальном контроле в Российской Федерации»;</w:t>
      </w:r>
    </w:p>
    <w:p w:rsidR="0019616C" w:rsidRDefault="007357E6">
      <w:pPr>
        <w:pStyle w:val="s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rPr>
          <w:rFonts w:ascii="Times New Roman" w:hAnsi="Times New Roman"/>
          <w:color w:val="000000"/>
          <w:sz w:val="24"/>
        </w:rPr>
      </w:pPr>
      <w:r>
        <w:rPr>
          <w:rFonts w:ascii="Times New Roman" w:hAnsi="Times New Roman"/>
          <w:color w:val="000000"/>
          <w:sz w:val="24"/>
        </w:rPr>
        <w:t>2)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19616C" w:rsidRDefault="007357E6">
      <w:pPr>
        <w:pStyle w:val="s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rPr>
          <w:rFonts w:ascii="Times New Roman" w:hAnsi="Times New Roman"/>
          <w:color w:val="000000"/>
          <w:sz w:val="24"/>
        </w:rPr>
      </w:pPr>
      <w:r>
        <w:rPr>
          <w:rFonts w:ascii="Times New Roman" w:hAnsi="Times New Roman"/>
          <w:color w:val="000000"/>
          <w:sz w:val="24"/>
        </w:rPr>
        <w:t>3)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19616C" w:rsidRDefault="007357E6">
      <w:pPr>
        <w:pStyle w:val="s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rPr>
          <w:rFonts w:ascii="Times New Roman" w:hAnsi="Times New Roman"/>
          <w:color w:val="000000"/>
          <w:sz w:val="24"/>
        </w:rPr>
      </w:pPr>
      <w:r>
        <w:rPr>
          <w:rFonts w:ascii="Times New Roman" w:hAnsi="Times New Roman"/>
          <w:color w:val="000000"/>
          <w:sz w:val="24"/>
        </w:rPr>
        <w:t>4) истечение срока исполнения решения Контрольного органа об устранении выявленного нарушения обязательных требований – в случаях, установленных частью 1 статьи 95 Федерального закона от 31.07.2020 № 248-ФЗ «О государственном контроле (надзоре) и муниципальном контроле в Российской Федерации»;</w:t>
      </w:r>
    </w:p>
    <w:p w:rsidR="0019616C" w:rsidRDefault="007357E6">
      <w:pPr>
        <w:pStyle w:val="s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rPr>
          <w:rFonts w:ascii="Times New Roman" w:hAnsi="Times New Roman"/>
          <w:color w:val="000000"/>
          <w:sz w:val="24"/>
        </w:rPr>
      </w:pPr>
      <w:r>
        <w:rPr>
          <w:rFonts w:ascii="Times New Roman" w:hAnsi="Times New Roman"/>
          <w:color w:val="000000"/>
          <w:sz w:val="24"/>
        </w:rPr>
        <w:t>5)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pPr>
      <w:r>
        <w:t>6) уклонение контролируемого лица от проведения обязательного профилактического визита.</w:t>
      </w:r>
    </w:p>
    <w:p w:rsidR="0019616C" w:rsidRDefault="007357E6">
      <w:pPr>
        <w:pStyle w:val="Standard"/>
        <w:widowControl/>
        <w:tabs>
          <w:tab w:val="left" w:pos="1134"/>
        </w:tabs>
        <w:spacing w:line="20" w:lineRule="atLeast"/>
        <w:ind w:firstLine="567"/>
        <w:jc w:val="both"/>
        <w:rPr>
          <w:rFonts w:ascii="Times New Roman" w:hAnsi="Times New Roman"/>
          <w:sz w:val="24"/>
        </w:rPr>
      </w:pPr>
      <w:r>
        <w:rPr>
          <w:rFonts w:ascii="Times New Roman" w:hAnsi="Times New Roman"/>
          <w:sz w:val="24"/>
        </w:rPr>
        <w:t>7) наступление сроков проведения контрольных мероприятий, включенных в план проведения контрольных мероприятий;</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Контрольные мероприятия без взаимодействия проводятся инспекторами на основании заданий уполномоченных должностных лиц Контрольного органа, включая задания, содержащиеся в планах работы Контрольного органа, в том числе в случаях, установленных Федеральным законом.</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 xml:space="preserve">6.1.3. Плановые и внеплановые контрольные мероприятия, за исключением проводимых без взаимодействия с контролируемыми лицами, проводятся путем совершения </w:t>
      </w:r>
      <w:r>
        <w:rPr>
          <w:rFonts w:ascii="Times New Roman" w:hAnsi="Times New Roman"/>
          <w:sz w:val="24"/>
        </w:rPr>
        <w:lastRenderedPageBreak/>
        <w:t>инспектором и лицами, привлекаемыми к проведению контрольного мероприятия, следующих контрольных действий:</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осмотр;</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получение письменных объяснений;</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истребование документов.</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pPr>
      <w:r>
        <w:t>6.1.4. Кроме указанных в пункте 4.1.4. настоящего Положения контрольных действий в рамках осуществления муниципального земельного контроля могут проводиться:</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pPr>
      <w:r>
        <w:t>6.1.4.1. Плановые контрольные мероприятия:</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pPr>
      <w:r>
        <w:t>1) инспекционный визит;</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pPr>
      <w:r>
        <w:t>2) рейдовый осмотр;</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pPr>
      <w:r>
        <w:t>3) документарная проверка;</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pPr>
      <w:r>
        <w:t>4) выездная проверка;</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pPr>
      <w:r>
        <w:t>6.1.4.2. Внеплановые контрольные мероприятия:</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pPr>
      <w:r>
        <w:t>1) инспекционный визит;</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pPr>
      <w:r>
        <w:t>2) рейдовый осмотр;</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pPr>
      <w:r>
        <w:t>3) документарная проверка;</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pPr>
      <w:r>
        <w:t>4) выездная проверка;</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pPr>
      <w:r>
        <w:t>5) наблюдение за соблюдением обязательных требований;</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pPr>
      <w:r>
        <w:t>6) выездное обследование.</w:t>
      </w:r>
    </w:p>
    <w:p w:rsidR="0019616C" w:rsidRDefault="007357E6">
      <w:pPr>
        <w:pStyle w:val="Standard"/>
        <w:widowControl/>
        <w:tabs>
          <w:tab w:val="left" w:pos="1134"/>
        </w:tabs>
        <w:ind w:firstLine="567"/>
        <w:jc w:val="both"/>
        <w:rPr>
          <w:rFonts w:ascii="Times New Roman" w:hAnsi="Times New Roman"/>
          <w:sz w:val="24"/>
        </w:rPr>
      </w:pPr>
      <w:r>
        <w:rPr>
          <w:rFonts w:ascii="Times New Roman" w:hAnsi="Times New Roman"/>
          <w:sz w:val="24"/>
        </w:rPr>
        <w:t>6.1.5. Для проведения контрольного мероприятия, предусматривающего взаимодействие с контролируемым лицом, а также документарной проверки, принимается решение Контрольного органа, подписанное уполномоченным лицом Контрольного органа, в котором указываются сведения, предусмотренные частью 1 статьи 64 Федерального закона № 248-ФЗ.</w:t>
      </w:r>
    </w:p>
    <w:p w:rsidR="0019616C" w:rsidRDefault="007357E6">
      <w:pPr>
        <w:pStyle w:val="af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567"/>
        <w:jc w:val="both"/>
        <w:rPr>
          <w:color w:val="000000"/>
        </w:rPr>
      </w:pPr>
      <w:r>
        <w:rPr>
          <w:color w:val="000000"/>
        </w:rPr>
        <w:t>Контрольное мероприятие, предусматривающее взаимодействие с контролируемым лицом,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p>
    <w:p w:rsidR="0019616C" w:rsidRDefault="007357E6">
      <w:pPr>
        <w:pStyle w:val="af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567"/>
        <w:jc w:val="both"/>
        <w:rPr>
          <w:color w:val="000000"/>
        </w:rPr>
      </w:pPr>
      <w:r>
        <w:rPr>
          <w:color w:val="000000"/>
        </w:rPr>
        <w:t>В отношении проведения контрольных мероприятий без взаимодействия не требуется принятие решения о проведении данного контрольного мероприятия, предусмотренного абзацем первым настоящего пункта Положения.</w:t>
      </w:r>
    </w:p>
    <w:p w:rsidR="0019616C" w:rsidRDefault="007357E6">
      <w:pPr>
        <w:pStyle w:val="Standard"/>
        <w:widowControl/>
        <w:tabs>
          <w:tab w:val="left" w:pos="1134"/>
        </w:tabs>
        <w:ind w:firstLine="567"/>
        <w:jc w:val="both"/>
        <w:rPr>
          <w:rFonts w:ascii="Times New Roman" w:hAnsi="Times New Roman"/>
          <w:sz w:val="24"/>
        </w:rPr>
      </w:pPr>
      <w:r>
        <w:rPr>
          <w:rFonts w:ascii="Times New Roman" w:hAnsi="Times New Roman"/>
          <w:sz w:val="24"/>
        </w:rPr>
        <w:t>6.1.6. Контрольные мероприятия проводятся инспекторами, указанными в решении Контрольного органа о проведении контрольного мероприятия.</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При необходимости Контрольный орган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6.1.7. По окончании проведения контрольного мероприятия, предусматривающего взаимодействие с контролируемым лицом, инспектор составляет акт контрольного мероприятия (далее также – акт) по форме, утвержденной приказом Минэкономразвития России от 31.03.2021 № 151 «О типовых формах документов, используемых контрольным (надзорным) органом».</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6.1.8. Документы, иные материалы, являющиеся доказательствами нарушения обязательных требований, приобщаются к акту.</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lastRenderedPageBreak/>
        <w:t>Заполненные при проведении контрольного мероприятия проверочные листы должны быть приобщены к акту.</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6.1.9.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6.1.10. 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19616C" w:rsidRDefault="007357E6">
      <w:pPr>
        <w:pStyle w:val="HTML"/>
        <w:ind w:firstLine="567"/>
        <w:jc w:val="both"/>
        <w:rPr>
          <w:rFonts w:ascii="Times New Roman" w:hAnsi="Times New Roman"/>
          <w:color w:val="000000"/>
          <w:sz w:val="24"/>
        </w:rPr>
      </w:pPr>
      <w:r>
        <w:rPr>
          <w:rFonts w:ascii="Times New Roman" w:hAnsi="Times New Roman"/>
          <w:color w:val="000000"/>
          <w:sz w:val="24"/>
        </w:rPr>
        <w:t>6.1.11. 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разделом 5 настоящего Положения.</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pPr>
      <w:r>
        <w:t>6.1.12.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pPr>
      <w:r>
        <w:t>6.1.13.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муниципальный земельный контроль, о проведении контрольного мероприятия.</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pPr>
      <w:r>
        <w:t xml:space="preserve">6.1.14.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земельный контроль, на основании задания главы (заместителя главы) администрации сельского поселения «село </w:t>
      </w:r>
      <w:r w:rsidR="00B76155">
        <w:t>Средние Пахачи</w:t>
      </w:r>
      <w:r>
        <w:t>»</w:t>
      </w:r>
      <w:r>
        <w:rPr>
          <w:i/>
        </w:rPr>
        <w:t xml:space="preserve">, </w:t>
      </w:r>
      <w:r>
        <w:t xml:space="preserve">задания, содержащегося в планах работы администрации, в том числе в случаях, установленных Федеральным </w:t>
      </w:r>
      <w:hyperlink r:id="rId16" w:history="1">
        <w:r>
          <w:rPr>
            <w:rStyle w:val="af3"/>
            <w:color w:val="000000"/>
            <w:u w:val="none"/>
          </w:rPr>
          <w:t>законом</w:t>
        </w:r>
      </w:hyperlink>
      <w:r>
        <w:t xml:space="preserve"> от 31.07.2020 № 248-ФЗ «О государственном контроле (надзоре) и муниципальном контроле в Российской Федерации».</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pPr>
      <w:r>
        <w:t xml:space="preserve">6.1.15.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земельный контроль, в соответствии с Федеральным </w:t>
      </w:r>
      <w:hyperlink r:id="rId17" w:history="1">
        <w:r>
          <w:rPr>
            <w:rStyle w:val="af3"/>
            <w:color w:val="000000"/>
            <w:u w:val="none"/>
          </w:rPr>
          <w:t>законом</w:t>
        </w:r>
      </w:hyperlink>
      <w:r>
        <w:t xml:space="preserve"> от 31.07.2020 № 248-ФЗ «О государственном контроле (надзоре) и муниципальном контроле в Российской Федерации».</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rPr>
          <w:rFonts w:ascii="Times New Roman" w:hAnsi="Times New Roman"/>
          <w:sz w:val="24"/>
        </w:rPr>
      </w:pPr>
      <w:r>
        <w:rPr>
          <w:rFonts w:ascii="Times New Roman" w:hAnsi="Times New Roman"/>
          <w:sz w:val="24"/>
        </w:rPr>
        <w:t xml:space="preserve">6.1.16. Контрольный орган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распоряжением Правительства Российской Федерации от 19.04.2016 № 724-р перечнем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 </w:t>
      </w:r>
      <w:hyperlink r:id="rId18" w:history="1">
        <w:r>
          <w:rPr>
            <w:rStyle w:val="af3"/>
            <w:rFonts w:ascii="Times New Roman" w:hAnsi="Times New Roman"/>
            <w:color w:val="000000"/>
            <w:sz w:val="24"/>
            <w:u w:val="none"/>
          </w:rPr>
          <w:t>Правилами</w:t>
        </w:r>
      </w:hyperlink>
      <w:r>
        <w:rPr>
          <w:rFonts w:ascii="Times New Roman" w:hAnsi="Times New Roman"/>
          <w:sz w:val="24"/>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w:t>
      </w:r>
      <w:r>
        <w:rPr>
          <w:rFonts w:ascii="Times New Roman" w:hAnsi="Times New Roman"/>
          <w:sz w:val="24"/>
        </w:rPr>
        <w:lastRenderedPageBreak/>
        <w:t>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pPr>
      <w:r>
        <w:t xml:space="preserve">6.1.17. 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19" w:history="1">
        <w:r>
          <w:rPr>
            <w:rStyle w:val="af3"/>
            <w:color w:val="000000"/>
            <w:u w:val="none"/>
          </w:rPr>
          <w:t>Правилами</w:t>
        </w:r>
      </w:hyperlink>
      <w: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31.12.2020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pPr>
      <w:r>
        <w:t>6.1.18. 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rPr>
          <w:rFonts w:ascii="Times New Roman" w:hAnsi="Times New Roman"/>
          <w:sz w:val="24"/>
        </w:rPr>
      </w:pPr>
      <w:r>
        <w:rPr>
          <w:rFonts w:ascii="Times New Roman" w:hAnsi="Times New Roman"/>
          <w:sz w:val="24"/>
        </w:rPr>
        <w:t>1) отсутствие контролируемого лица либо его представителя не препятствует оценке должностным лицом, уполномоченным осуществлять муниципальный земельный контроль, 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rPr>
          <w:rFonts w:ascii="Times New Roman" w:hAnsi="Times New Roman"/>
          <w:sz w:val="24"/>
        </w:rPr>
      </w:pPr>
      <w:r>
        <w:rPr>
          <w:rFonts w:ascii="Times New Roman" w:hAnsi="Times New Roman"/>
          <w:sz w:val="24"/>
        </w:rPr>
        <w:t>2) отсутствие признаков явной непосредственной угрозы причинения или фактического причинения вреда (ущерба) охраняемым законом ценностям;</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rPr>
          <w:rFonts w:ascii="Times New Roman" w:hAnsi="Times New Roman"/>
          <w:sz w:val="24"/>
        </w:rPr>
      </w:pPr>
      <w:r>
        <w:rPr>
          <w:rFonts w:ascii="Times New Roman" w:hAnsi="Times New Roman"/>
          <w:sz w:val="24"/>
        </w:rPr>
        <w:t>3) имеются уважительные причины для отсутствия контролируемого лица (болезнь контролируемого лица, его командировка и т.п.) при проведении контрольного мероприятия.</w:t>
      </w:r>
    </w:p>
    <w:p w:rsidR="0019616C" w:rsidRDefault="007357E6">
      <w:pPr>
        <w:pStyle w:val="s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rPr>
          <w:rFonts w:ascii="Times New Roman" w:hAnsi="Times New Roman"/>
          <w:color w:val="000000"/>
          <w:sz w:val="24"/>
        </w:rPr>
      </w:pPr>
      <w:r>
        <w:rPr>
          <w:rFonts w:ascii="Times New Roman" w:hAnsi="Times New Roman"/>
          <w:color w:val="000000"/>
          <w:sz w:val="24"/>
        </w:rPr>
        <w:t>6.1.19. Срок проведения выездной проверки не может превышать 10 рабочих дней.</w:t>
      </w:r>
    </w:p>
    <w:p w:rsidR="0019616C" w:rsidRDefault="007357E6">
      <w:pPr>
        <w:pStyle w:val="s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rPr>
          <w:rFonts w:ascii="Times New Roman" w:hAnsi="Times New Roman"/>
          <w:color w:val="000000"/>
          <w:sz w:val="24"/>
        </w:rPr>
      </w:pPr>
      <w:r>
        <w:rPr>
          <w:rFonts w:ascii="Times New Roman" w:hAnsi="Times New Roman"/>
          <w:color w:val="000000"/>
          <w:sz w:val="24"/>
        </w:rPr>
        <w:t>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w:t>
      </w:r>
    </w:p>
    <w:p w:rsidR="0019616C" w:rsidRDefault="007357E6">
      <w:pPr>
        <w:pStyle w:val="s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rPr>
          <w:rFonts w:ascii="Times New Roman" w:hAnsi="Times New Roman"/>
          <w:color w:val="000000"/>
          <w:sz w:val="24"/>
        </w:rPr>
      </w:pPr>
      <w:r>
        <w:rPr>
          <w:rFonts w:ascii="Times New Roman" w:hAnsi="Times New Roman"/>
          <w:color w:val="000000"/>
          <w:sz w:val="24"/>
        </w:rPr>
        <w:t>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pPr>
      <w:r>
        <w:t xml:space="preserve">6.1.20.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20" w:history="1">
        <w:r>
          <w:rPr>
            <w:rStyle w:val="af3"/>
            <w:color w:val="000000"/>
            <w:u w:val="none"/>
          </w:rPr>
          <w:t>частью 2 статьи 90</w:t>
        </w:r>
      </w:hyperlink>
      <w:r>
        <w:t xml:space="preserve"> Федерального закона от 31.07.2020 № 248-ФЗ «О государственном контроле (надзоре) и муниципальном контроле в Российской Федерации».</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pPr>
      <w:r>
        <w:t xml:space="preserve">6.1.21.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w:t>
      </w:r>
      <w:r>
        <w:lastRenderedPageBreak/>
        <w:t>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bookmarkStart w:id="2" w:name="Bookmark3"/>
      <w:r>
        <w:rPr>
          <w:rFonts w:ascii="Times New Roman" w:hAnsi="Times New Roman"/>
          <w:sz w:val="24"/>
        </w:rPr>
        <w:t>Оформление акта производится на месте проведения контрольного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Федеральным законом от 31.07.2020 № 248-ФЗ «О государственном контроле (надзоре) и муниципальном контроле в Российской Федерации», если иной порядок оформления акта не установлен Федеральным законом от 31.07.2020 № 248-ФЗ «О государственном контроле (надзоре) и муниципальном контроле в Российской Федерации» или Правительством Российской Федерации.</w:t>
      </w:r>
      <w:bookmarkEnd w:id="2"/>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В случае невозможности составления акта на месте проведения контрольного мероприятия в день окончания проведения такого мероприятия в соответствии с частью 3 статьи 87 Федерального закона от 31.07.2020 № 248-ФЗ «О государственном контроле (надзоре) и муниципальном контроле в Российской Федерации»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пунктом 2 части 5 статьи 21 Федерального закона от 31.07.2020 № 248-ФЗ «О государственном контроле (надзоре) и муниципальном контроле в Российской Федерации».</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pPr>
      <w:r>
        <w:t>6.1.22. Информация о контрольных мероприятиях размещается в Едином реестре контрольных (надзорных) мероприятий.</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pPr>
      <w:r>
        <w:t>6.1.23. Информирование контролируемых лиц о совершаемых должностными лицами, уполномоченными осуществлять муниципальный земельный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pPr>
      <w: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земельный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администрации документы на бумажном носителе.</w:t>
      </w:r>
    </w:p>
    <w:p w:rsidR="0019616C" w:rsidRDefault="007357E6" w:rsidP="00BA0662">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pPr>
      <w:r>
        <w:lastRenderedPageBreak/>
        <w:t>До 31 декабря 2025 года информирование контролируемого лица о совершаемых должностными лицами, уполномоченными осуществлять муниципальный земельный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19616C" w:rsidRPr="00BA0662" w:rsidRDefault="007357E6" w:rsidP="00BA0662">
      <w:pPr>
        <w:pStyle w:val="ConsPlusNormal"/>
        <w:widowControl/>
        <w:tabs>
          <w:tab w:val="left" w:pos="284"/>
        </w:tabs>
        <w:ind w:firstLine="567"/>
        <w:jc w:val="center"/>
      </w:pPr>
      <w:r>
        <w:t>6.2. Меры, принимаемые Контрольным органом по результатам контрольных мероприятий</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6.2.1. Контрольный орган в случае выявления при проведении контрольного мероприятия нарушений контролируемым лицом обязательных требований в пределах полномочий, предусмотренных законодательством Российской Федерации, обязан:</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(далее – предписание) с указанием разумных сроков их устранения, но не более шести месяцев (при проведении документарной проверки предписание направляется контролируемому лицу не позднее пяти рабочих дней после окончания документарной проверки) 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федеральным законом о виде контроля;</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объектов муниципального контроля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5) рассмотреть вопрос о выдаче рекомендации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6.2.2. Предписание оформляется в соответствии с требованиями статьи 90.1 Федерального закона от 31.07.2020 № 248-ФЗ «О государственном контроле (надзоре) и муниципальном контроле в Российской Федерации» по форме согласно приложению 4 к настоящему Положению.</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6.2.3. Контролируемое лицо до истечения срока исполнения предписания уведомляет Контрольный орган об исполнении предписания с приложением документов и сведений, подтверждающих устранение выявленных нарушений обязательных требований.</w:t>
      </w:r>
    </w:p>
    <w:p w:rsidR="0019616C" w:rsidRDefault="007357E6">
      <w:pPr>
        <w:pStyle w:val="HTML"/>
        <w:ind w:firstLine="567"/>
        <w:jc w:val="both"/>
        <w:rPr>
          <w:rFonts w:ascii="Times New Roman" w:hAnsi="Times New Roman"/>
          <w:color w:val="000000"/>
          <w:sz w:val="24"/>
        </w:rPr>
      </w:pPr>
      <w:r>
        <w:rPr>
          <w:rFonts w:ascii="Times New Roman" w:hAnsi="Times New Roman"/>
          <w:color w:val="000000"/>
          <w:sz w:val="24"/>
        </w:rPr>
        <w:lastRenderedPageBreak/>
        <w:t>6.2.4. По истечении срока исполнения контролируемым лицом решения, принятого в соответствии с подпунктом 1 пункта 4.2.1 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Контрольный орган оценивает исполнение решения на основании представленных документов и сведений, полученной информации.</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6.2.5. В случае исполнения контролируемым лицом предписания Контрольный орган направляет контролируемому лицу уведомление об исполнении предписания.</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6.2.6. Если указанные документы и сведения контролируемым лицом не представлены или на их основании невозможно сделать вывод об исполнении решения, Контрольный орган оценивает исполнение указанного решения путем проведения документарной проверки.</w:t>
      </w:r>
    </w:p>
    <w:p w:rsidR="0019616C" w:rsidRDefault="007357E6">
      <w:pPr>
        <w:pStyle w:val="HTML"/>
        <w:ind w:firstLine="567"/>
        <w:jc w:val="both"/>
        <w:rPr>
          <w:rFonts w:ascii="Times New Roman" w:hAnsi="Times New Roman"/>
          <w:color w:val="000000"/>
          <w:sz w:val="24"/>
        </w:rPr>
      </w:pPr>
      <w:r>
        <w:rPr>
          <w:rFonts w:ascii="Times New Roman" w:hAnsi="Times New Roman"/>
          <w:color w:val="000000"/>
          <w:sz w:val="24"/>
        </w:rPr>
        <w:t>В случае, если проводится оценка исполнения решения, принятого по итогам выездной проверки, допускается проведение выездной проверки.</w:t>
      </w:r>
    </w:p>
    <w:p w:rsidR="0019616C" w:rsidRDefault="007357E6">
      <w:pPr>
        <w:pStyle w:val="HTML"/>
        <w:ind w:firstLine="567"/>
        <w:jc w:val="both"/>
        <w:rPr>
          <w:rFonts w:ascii="Times New Roman" w:hAnsi="Times New Roman"/>
          <w:color w:val="000000"/>
          <w:sz w:val="24"/>
        </w:rPr>
      </w:pPr>
      <w:r>
        <w:rPr>
          <w:rFonts w:ascii="Times New Roman" w:hAnsi="Times New Roman"/>
          <w:color w:val="000000"/>
          <w:sz w:val="24"/>
        </w:rPr>
        <w:t>6.2.7. В случае, если по итогам проведения контрольного мероприятия, предусмотренного пунктом 6.2.6 настоящего Положения, Контрольным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подпунктом 1 пункта 6.2.1 настоящего Положения, с указанием новых сроков его исполнения.</w:t>
      </w:r>
    </w:p>
    <w:p w:rsidR="0019616C" w:rsidRDefault="007357E6">
      <w:pPr>
        <w:pStyle w:val="HTML"/>
        <w:ind w:firstLine="567"/>
        <w:jc w:val="both"/>
        <w:rPr>
          <w:rFonts w:ascii="Times New Roman" w:hAnsi="Times New Roman"/>
          <w:color w:val="000000"/>
          <w:sz w:val="24"/>
        </w:rPr>
      </w:pPr>
      <w:r>
        <w:rPr>
          <w:rFonts w:ascii="Times New Roman" w:hAnsi="Times New Roman"/>
          <w:color w:val="000000"/>
          <w:sz w:val="24"/>
        </w:rPr>
        <w:t>При неисполнении предписания в установленные сроки Контрольный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19616C" w:rsidRDefault="007357E6">
      <w:pPr>
        <w:pStyle w:val="HTML"/>
        <w:ind w:firstLine="567"/>
        <w:jc w:val="both"/>
        <w:rPr>
          <w:rFonts w:ascii="Times New Roman" w:hAnsi="Times New Roman"/>
          <w:color w:val="000000"/>
          <w:sz w:val="24"/>
        </w:rPr>
      </w:pPr>
      <w:r>
        <w:rPr>
          <w:rFonts w:ascii="Times New Roman" w:hAnsi="Times New Roman"/>
          <w:color w:val="000000"/>
          <w:sz w:val="24"/>
        </w:rPr>
        <w:t>6.2.8. Контролируемое лицо, в отношении которого выявлены нарушения обязательных требований, вправе, если иное не предусмотрено постановлением Правительства Российской Федерации, подать ходатайство о заключении с администрацией соглашения о надлежащем устранении выявленных нарушений обязательных требований в соответствии со статьей 90.2 Федерального закона от 31.07.2020 № 248-ФЗ «О государственном контроле (надзоре) и муниципальном контроле в Российской Федерации» и постановлением Правительства Российской Федерации, определяющим порядок заключения такого соглашения.</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6.2.9. Должностные лица, осуществляющие муниципальный земельный контроль,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Камчатского края, органами местного самоуправления, правоохранительными органами, организациями и гражданами.</w:t>
      </w:r>
    </w:p>
    <w:p w:rsidR="0019616C" w:rsidRDefault="007357E6" w:rsidP="00BA0662">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В случае выявления в ходе проведения контрольного мероприятия в рамках осуществления муниципального земельного контроля нарушения обязательных требований к использованию и охране земель,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таком правонарушении в соответствии с Федеральным законом от 31.07.2020 № 248-ФЗ «О государственном контроле (надзоре) и муниципальном контроле в Российской Федерации». Должностные лица, уполномоченные осуществлять муниципальный земельный контроль, направляют в орган государственного земельного надзора копию указанного акта, составленного в результате проведения контрольного (надзорного) мероприятия в рамках осуществления муниципального земельного контроля, проведенного во взаимодействии с контролируемым лицом.</w:t>
      </w:r>
    </w:p>
    <w:p w:rsidR="0019616C" w:rsidRPr="00BA0662" w:rsidRDefault="007357E6" w:rsidP="00BA0662">
      <w:pPr>
        <w:pStyle w:val="a7"/>
        <w:tabs>
          <w:tab w:val="left" w:pos="1134"/>
        </w:tabs>
        <w:ind w:left="0" w:firstLine="567"/>
        <w:jc w:val="center"/>
        <w:rPr>
          <w:rFonts w:ascii="Times New Roman" w:hAnsi="Times New Roman"/>
          <w:color w:val="000000"/>
          <w:sz w:val="24"/>
        </w:rPr>
      </w:pPr>
      <w:r>
        <w:rPr>
          <w:rFonts w:ascii="Times New Roman" w:hAnsi="Times New Roman"/>
          <w:color w:val="000000"/>
          <w:sz w:val="24"/>
        </w:rPr>
        <w:t>6.3. Плановые контрольные мероприятия</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pPr>
      <w:r>
        <w:t xml:space="preserve">6.3.1. 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21" w:history="1">
        <w:r>
          <w:rPr>
            <w:rStyle w:val="af3"/>
            <w:color w:val="000000"/>
            <w:u w:val="none"/>
          </w:rPr>
          <w:t>Правилами</w:t>
        </w:r>
      </w:hyperlink>
      <w: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w:t>
      </w:r>
      <w:r>
        <w:lastRenderedPageBreak/>
        <w:t>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31.12.2020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6.3.2. Виды, периодичность проведения плановых контрольных мероприятий в отношении объектов контроля, отнесенных к определенным категориям риска, определяются соразмерно рискам причинения вреда (ущерба).</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6.3.3. Контрольный орган может проводить следующие виды плановых контрольных мероприятий:</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документарная проверка;</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выездная проверка.</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6.3.4. В отношении земельных участков, отнесенных к категориям среднего и умеренного риска, плановые контрольные мероприятия не проводятся. Федеральным законом о муниципальном земельном контроле может быть предусмотрено освобождение контролируемого лица от проведения обязательных профилактических визитов в случае заключения договора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rsidR="0019616C" w:rsidRPr="00BA0662" w:rsidRDefault="007357E6" w:rsidP="00BA0662">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В отношении земельных участков, отнесенных к категории низкого риска, плановые контрольные мероприятия и обязательные профилактические визиты не проводятся.</w:t>
      </w:r>
    </w:p>
    <w:p w:rsidR="0019616C" w:rsidRPr="00BA0662" w:rsidRDefault="007357E6" w:rsidP="00BA0662">
      <w:pPr>
        <w:pStyle w:val="a7"/>
        <w:tabs>
          <w:tab w:val="left" w:pos="1134"/>
        </w:tabs>
        <w:ind w:left="0" w:firstLine="567"/>
        <w:jc w:val="center"/>
        <w:rPr>
          <w:rFonts w:ascii="Times New Roman" w:hAnsi="Times New Roman"/>
          <w:color w:val="000000"/>
          <w:sz w:val="24"/>
        </w:rPr>
      </w:pPr>
      <w:r>
        <w:rPr>
          <w:rFonts w:ascii="Times New Roman" w:hAnsi="Times New Roman"/>
          <w:color w:val="000000"/>
          <w:sz w:val="24"/>
        </w:rPr>
        <w:t>6.4. Внеплановые контрольные мероприятия</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6.4.1. Внеплановые контрольные мероприятия проводятся в виде документарных и выездных проверок, выездного обследования.</w:t>
      </w:r>
    </w:p>
    <w:p w:rsidR="0019616C" w:rsidRDefault="007357E6">
      <w:pPr>
        <w:pStyle w:val="af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88" w:lineRule="atLeast"/>
        <w:ind w:firstLine="567"/>
        <w:jc w:val="both"/>
        <w:rPr>
          <w:color w:val="000000"/>
        </w:rPr>
      </w:pPr>
      <w:r>
        <w:rPr>
          <w:color w:val="000000"/>
        </w:rPr>
        <w:t>6.4.2. В случаях, установленных Федеральным законом № 248-ФЗ, в целях организации и проведения внеплановых контрольных (надзорных) мероприятий может учитываться категория риска объекта контроля.</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 xml:space="preserve">6.4.3. Внеплановые контрольные (надзорные) мероприятия, за исключением внеплановых контрольных (надзорных) мероприятий без взаимодействия, проводятся по основаниям, предусмотренным </w:t>
      </w:r>
      <w:hyperlink r:id="rId22" w:history="1">
        <w:r>
          <w:rPr>
            <w:rStyle w:val="af3"/>
            <w:rFonts w:ascii="Times New Roman" w:hAnsi="Times New Roman"/>
            <w:color w:val="000000"/>
            <w:sz w:val="24"/>
            <w:u w:val="none"/>
          </w:rPr>
          <w:t>пунктами 1</w:t>
        </w:r>
      </w:hyperlink>
      <w:r>
        <w:rPr>
          <w:rFonts w:ascii="Times New Roman" w:hAnsi="Times New Roman"/>
          <w:color w:val="000000"/>
          <w:sz w:val="24"/>
        </w:rPr>
        <w:t xml:space="preserve">, </w:t>
      </w:r>
      <w:hyperlink r:id="rId23" w:history="1">
        <w:r>
          <w:rPr>
            <w:rStyle w:val="af3"/>
            <w:rFonts w:ascii="Times New Roman" w:hAnsi="Times New Roman"/>
            <w:color w:val="000000"/>
            <w:sz w:val="24"/>
            <w:u w:val="none"/>
          </w:rPr>
          <w:t>3</w:t>
        </w:r>
      </w:hyperlink>
      <w:r>
        <w:rPr>
          <w:rFonts w:ascii="Times New Roman" w:hAnsi="Times New Roman"/>
          <w:color w:val="000000"/>
          <w:sz w:val="24"/>
        </w:rPr>
        <w:t xml:space="preserve"> - </w:t>
      </w:r>
      <w:hyperlink r:id="rId24" w:history="1">
        <w:r>
          <w:rPr>
            <w:rStyle w:val="af3"/>
            <w:rFonts w:ascii="Times New Roman" w:hAnsi="Times New Roman"/>
            <w:color w:val="000000"/>
            <w:sz w:val="24"/>
            <w:u w:val="none"/>
          </w:rPr>
          <w:t>9 части 1</w:t>
        </w:r>
      </w:hyperlink>
      <w:r>
        <w:rPr>
          <w:rFonts w:ascii="Times New Roman" w:hAnsi="Times New Roman"/>
          <w:color w:val="000000"/>
          <w:sz w:val="24"/>
        </w:rPr>
        <w:t xml:space="preserve"> и </w:t>
      </w:r>
      <w:hyperlink r:id="rId25" w:history="1">
        <w:r>
          <w:rPr>
            <w:rStyle w:val="af3"/>
            <w:rFonts w:ascii="Times New Roman" w:hAnsi="Times New Roman"/>
            <w:color w:val="000000"/>
            <w:sz w:val="24"/>
            <w:u w:val="none"/>
          </w:rPr>
          <w:t>частью 3 статьи 57</w:t>
        </w:r>
      </w:hyperlink>
      <w:r>
        <w:rPr>
          <w:rFonts w:ascii="Times New Roman" w:hAnsi="Times New Roman"/>
          <w:color w:val="000000"/>
          <w:sz w:val="24"/>
        </w:rPr>
        <w:t xml:space="preserve"> Федерального закона № 248-ФЗ.</w:t>
      </w:r>
    </w:p>
    <w:p w:rsidR="0019616C" w:rsidRDefault="007357E6" w:rsidP="00BA0662">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6.4.4. В случае,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19616C" w:rsidRPr="00BA0662" w:rsidRDefault="007357E6" w:rsidP="00BA0662">
      <w:pPr>
        <w:pStyle w:val="Standard"/>
        <w:widowControl/>
        <w:tabs>
          <w:tab w:val="left" w:pos="1134"/>
        </w:tabs>
        <w:ind w:firstLine="567"/>
        <w:jc w:val="center"/>
        <w:rPr>
          <w:rFonts w:ascii="Times New Roman" w:hAnsi="Times New Roman"/>
          <w:sz w:val="24"/>
        </w:rPr>
      </w:pPr>
      <w:r>
        <w:rPr>
          <w:rFonts w:ascii="Times New Roman" w:hAnsi="Times New Roman"/>
          <w:sz w:val="24"/>
        </w:rPr>
        <w:t>6.5. Документарная проверка</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6.5.1. 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rsidR="0019616C" w:rsidRDefault="007357E6">
      <w:pPr>
        <w:pStyle w:val="Standard"/>
        <w:widowControl/>
        <w:tabs>
          <w:tab w:val="left" w:pos="1134"/>
        </w:tabs>
        <w:ind w:firstLine="567"/>
        <w:jc w:val="both"/>
        <w:rPr>
          <w:rFonts w:ascii="Times New Roman" w:hAnsi="Times New Roman"/>
          <w:sz w:val="24"/>
        </w:rPr>
      </w:pPr>
      <w:r>
        <w:rPr>
          <w:rFonts w:ascii="Times New Roman" w:hAnsi="Times New Roman"/>
          <w:sz w:val="24"/>
        </w:rPr>
        <w:t>6.5.2. В случае,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w:t>
      </w:r>
    </w:p>
    <w:p w:rsidR="0019616C" w:rsidRDefault="007357E6">
      <w:pPr>
        <w:pStyle w:val="HTML"/>
        <w:ind w:firstLine="567"/>
        <w:jc w:val="both"/>
        <w:rPr>
          <w:rFonts w:ascii="Times New Roman" w:hAnsi="Times New Roman"/>
          <w:color w:val="000000"/>
          <w:sz w:val="24"/>
        </w:rPr>
      </w:pPr>
      <w:r>
        <w:rPr>
          <w:rFonts w:ascii="Times New Roman" w:hAnsi="Times New Roman"/>
          <w:color w:val="000000"/>
          <w:sz w:val="24"/>
        </w:rPr>
        <w:t>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tLeast"/>
        <w:ind w:firstLine="567"/>
        <w:jc w:val="both"/>
        <w:rPr>
          <w:rFonts w:ascii="Times New Roman" w:hAnsi="Times New Roman"/>
          <w:sz w:val="24"/>
        </w:rPr>
      </w:pPr>
      <w:r>
        <w:rPr>
          <w:rFonts w:ascii="Times New Roman" w:hAnsi="Times New Roman"/>
          <w:sz w:val="24"/>
        </w:rPr>
        <w:t xml:space="preserve">В случае, если в ходе документарной проверки выявлены ошибки и (или) противоречия в представленных контролируемым лицом документах либо выявлено несоответствие </w:t>
      </w:r>
      <w:r>
        <w:rPr>
          <w:rFonts w:ascii="Times New Roman" w:hAnsi="Times New Roman"/>
          <w:sz w:val="24"/>
        </w:rPr>
        <w:lastRenderedPageBreak/>
        <w:t>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письменные объяснения. Контролируемое лицо, представляющее в Контрольный орган письменные объяснения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контроля, вправе дополнительно представить в Контрольный орган документы, подтверждающие достоверность ранее представленных документов.</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6.5.3. Срок проведения документарной проверки не может превышать десять рабочих дней.</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tLeast"/>
        <w:ind w:firstLine="567"/>
        <w:jc w:val="both"/>
        <w:rPr>
          <w:rFonts w:ascii="Times New Roman" w:hAnsi="Times New Roman"/>
          <w:sz w:val="24"/>
        </w:rPr>
      </w:pPr>
      <w:r>
        <w:rPr>
          <w:rFonts w:ascii="Times New Roman" w:hAnsi="Times New Roman"/>
          <w:sz w:val="24"/>
        </w:rPr>
        <w:t>На период с момента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 а также период с момента направления контролируемому лицу информации Контрольного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орган исчисление срока проведения документарной проверки приостанавливается.</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6.5.4. Перечень допустимых контрольных действий, совершаемых в ходе документарной проверки:</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bookmarkStart w:id="3" w:name="Bookmark4"/>
      <w:r>
        <w:t>1) истребование документов;</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2) получение письменных объяснений.</w:t>
      </w:r>
      <w:bookmarkEnd w:id="3"/>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6.5.5. В ходе проведения контрольного мероприятия инспектор вправе предъявить (направить) контролируемому лицу требование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rsidR="0019616C" w:rsidRDefault="007357E6">
      <w:pPr>
        <w:pStyle w:val="HTML"/>
        <w:ind w:firstLine="567"/>
        <w:jc w:val="both"/>
        <w:rPr>
          <w:rFonts w:ascii="Times New Roman" w:hAnsi="Times New Roman"/>
          <w:color w:val="000000"/>
          <w:sz w:val="24"/>
        </w:rPr>
      </w:pPr>
      <w:r>
        <w:rPr>
          <w:rFonts w:ascii="Times New Roman" w:hAnsi="Times New Roman"/>
          <w:color w:val="000000"/>
          <w:sz w:val="24"/>
        </w:rPr>
        <w:t>Контролируемое лицо в срок, указанный в требовании о представлении документов, направляет истребуемые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 в течение которого контролируемое лицо может представить истребуемые документы.</w:t>
      </w:r>
    </w:p>
    <w:p w:rsidR="0019616C" w:rsidRDefault="007357E6">
      <w:pPr>
        <w:pStyle w:val="HTML"/>
        <w:ind w:firstLine="567"/>
        <w:jc w:val="both"/>
        <w:rPr>
          <w:rFonts w:ascii="Times New Roman" w:hAnsi="Times New Roman"/>
          <w:color w:val="000000"/>
          <w:sz w:val="24"/>
        </w:rPr>
      </w:pPr>
      <w:r>
        <w:rPr>
          <w:rFonts w:ascii="Times New Roman" w:hAnsi="Times New Roman"/>
          <w:color w:val="000000"/>
          <w:sz w:val="24"/>
        </w:rPr>
        <w:t>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w:t>
      </w:r>
    </w:p>
    <w:p w:rsidR="0019616C" w:rsidRDefault="007357E6">
      <w:pPr>
        <w:pStyle w:val="HTML"/>
        <w:ind w:firstLine="567"/>
        <w:jc w:val="both"/>
        <w:rPr>
          <w:rFonts w:ascii="Times New Roman" w:hAnsi="Times New Roman"/>
          <w:color w:val="000000"/>
          <w:sz w:val="24"/>
        </w:rPr>
      </w:pPr>
      <w:r>
        <w:rPr>
          <w:rFonts w:ascii="Times New Roman" w:hAnsi="Times New Roman"/>
          <w:color w:val="000000"/>
          <w:sz w:val="24"/>
        </w:rPr>
        <w:t>6.5.6. Письменные объяснения могут быть запрошены инспектором от контролируемого лица или его представителя, свидетелей.</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Указанные лица предоставляют инспектору письменные объяснения в свободной форме не позднее двух рабочих дней до даты завершения проверки.</w:t>
      </w:r>
    </w:p>
    <w:p w:rsidR="0019616C" w:rsidRDefault="007357E6">
      <w:pPr>
        <w:pStyle w:val="HTML"/>
        <w:ind w:firstLine="567"/>
        <w:jc w:val="both"/>
        <w:rPr>
          <w:rFonts w:ascii="Times New Roman" w:hAnsi="Times New Roman"/>
          <w:color w:val="000000"/>
          <w:sz w:val="24"/>
        </w:rPr>
      </w:pPr>
      <w:r>
        <w:rPr>
          <w:rFonts w:ascii="Times New Roman" w:hAnsi="Times New Roman"/>
          <w:color w:val="000000"/>
          <w:sz w:val="24"/>
        </w:rPr>
        <w:t>Письменные объяснения оформляются путем составления письменного документа в свободной форме.</w:t>
      </w:r>
    </w:p>
    <w:p w:rsidR="0019616C" w:rsidRDefault="007357E6">
      <w:pPr>
        <w:pStyle w:val="HTML"/>
        <w:ind w:firstLine="567"/>
        <w:jc w:val="both"/>
        <w:rPr>
          <w:rFonts w:ascii="Times New Roman" w:hAnsi="Times New Roman"/>
          <w:color w:val="000000"/>
          <w:sz w:val="24"/>
        </w:rPr>
      </w:pPr>
      <w:r>
        <w:rPr>
          <w:rFonts w:ascii="Times New Roman" w:hAnsi="Times New Roman"/>
          <w:color w:val="000000"/>
          <w:sz w:val="24"/>
        </w:rPr>
        <w:t xml:space="preserve">Инспектор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w:t>
      </w:r>
      <w:r>
        <w:rPr>
          <w:rFonts w:ascii="Times New Roman" w:hAnsi="Times New Roman"/>
          <w:color w:val="000000"/>
          <w:sz w:val="24"/>
        </w:rPr>
        <w:lastRenderedPageBreak/>
        <w:t>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6.5.7. Оформление акта производится по месту нахождения Контрольного органа в день окончания проведения документарной проверки.</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6.5.8. Акт направляется Контрольным органом контролируемому лицу в срок не позднее пяти рабочих дней после окончания документарной проверки в порядке, предусмотренном статьей 21 Федерального закона № 248-ФЗ.</w:t>
      </w:r>
    </w:p>
    <w:p w:rsidR="0019616C" w:rsidRPr="00BA0662" w:rsidRDefault="007357E6" w:rsidP="00BA0662">
      <w:pPr>
        <w:pStyle w:val="af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88" w:lineRule="atLeast"/>
        <w:ind w:firstLine="567"/>
        <w:jc w:val="both"/>
        <w:rPr>
          <w:color w:val="000000"/>
        </w:rPr>
      </w:pPr>
      <w:r>
        <w:rPr>
          <w:color w:val="000000"/>
        </w:rPr>
        <w:t xml:space="preserve">6.5.9.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w:t>
      </w:r>
      <w:hyperlink r:id="rId26" w:history="1">
        <w:r>
          <w:rPr>
            <w:rStyle w:val="af3"/>
            <w:color w:val="000000"/>
            <w:u w:val="none"/>
          </w:rPr>
          <w:t>пунктами 3</w:t>
        </w:r>
      </w:hyperlink>
      <w:r>
        <w:rPr>
          <w:color w:val="000000"/>
        </w:rPr>
        <w:t xml:space="preserve">, </w:t>
      </w:r>
      <w:hyperlink r:id="rId27" w:history="1">
        <w:r>
          <w:rPr>
            <w:rStyle w:val="af3"/>
            <w:color w:val="000000"/>
            <w:u w:val="none"/>
          </w:rPr>
          <w:t>4</w:t>
        </w:r>
      </w:hyperlink>
      <w:r>
        <w:rPr>
          <w:color w:val="000000"/>
        </w:rPr>
        <w:t xml:space="preserve">, </w:t>
      </w:r>
      <w:hyperlink r:id="rId28" w:history="1">
        <w:r>
          <w:rPr>
            <w:rStyle w:val="af3"/>
            <w:color w:val="000000"/>
            <w:u w:val="none"/>
          </w:rPr>
          <w:t>6</w:t>
        </w:r>
      </w:hyperlink>
      <w:r>
        <w:rPr>
          <w:color w:val="000000"/>
        </w:rPr>
        <w:t xml:space="preserve">, </w:t>
      </w:r>
      <w:hyperlink r:id="rId29" w:history="1">
        <w:r>
          <w:rPr>
            <w:rStyle w:val="af3"/>
            <w:color w:val="000000"/>
            <w:u w:val="none"/>
          </w:rPr>
          <w:t>8 части 1 статьи 57</w:t>
        </w:r>
      </w:hyperlink>
      <w:r>
        <w:rPr>
          <w:color w:val="000000"/>
        </w:rPr>
        <w:t xml:space="preserve"> Федерального закона № 248-ФЗ.</w:t>
      </w:r>
    </w:p>
    <w:p w:rsidR="0019616C" w:rsidRPr="00BA0662" w:rsidRDefault="007357E6" w:rsidP="00BA0662">
      <w:pPr>
        <w:pStyle w:val="a7"/>
        <w:tabs>
          <w:tab w:val="left" w:pos="1134"/>
        </w:tabs>
        <w:ind w:left="0" w:firstLine="567"/>
        <w:jc w:val="center"/>
        <w:rPr>
          <w:rFonts w:ascii="Times New Roman" w:hAnsi="Times New Roman"/>
          <w:color w:val="000000"/>
          <w:sz w:val="24"/>
        </w:rPr>
      </w:pPr>
      <w:r>
        <w:rPr>
          <w:rFonts w:ascii="Times New Roman" w:hAnsi="Times New Roman"/>
          <w:color w:val="000000"/>
          <w:sz w:val="24"/>
        </w:rPr>
        <w:t>6.6. Выездная проверка</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6.6.1.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19616C" w:rsidRDefault="007357E6">
      <w:pPr>
        <w:pStyle w:val="af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88" w:lineRule="atLeast"/>
        <w:ind w:firstLine="567"/>
        <w:jc w:val="both"/>
        <w:rPr>
          <w:color w:val="000000"/>
        </w:rPr>
      </w:pPr>
      <w:r>
        <w:rPr>
          <w:color w:val="000000"/>
        </w:rPr>
        <w:t>Выездная проверка может проводиться с использованием средств дистанционного взаимодействия, в том числе посредством видео-конференц-связи.</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6.6.2. Выездная проверка проводится в случае, если не представляется возможным:</w:t>
      </w:r>
    </w:p>
    <w:p w:rsidR="0019616C" w:rsidRDefault="007357E6">
      <w:pPr>
        <w:pStyle w:val="HTML"/>
        <w:ind w:firstLine="567"/>
        <w:jc w:val="both"/>
        <w:rPr>
          <w:rFonts w:ascii="Times New Roman" w:hAnsi="Times New Roman"/>
          <w:color w:val="000000"/>
          <w:sz w:val="24"/>
        </w:rPr>
      </w:pPr>
      <w:r>
        <w:rPr>
          <w:rFonts w:ascii="Times New Roman" w:hAnsi="Times New Roman"/>
          <w:color w:val="000000"/>
          <w:sz w:val="24"/>
        </w:rP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rsidR="0019616C" w:rsidRDefault="007357E6">
      <w:pPr>
        <w:pStyle w:val="HTML"/>
        <w:ind w:firstLine="567"/>
        <w:jc w:val="both"/>
        <w:rPr>
          <w:rFonts w:ascii="Times New Roman" w:hAnsi="Times New Roman"/>
          <w:color w:val="000000"/>
          <w:sz w:val="24"/>
        </w:rPr>
      </w:pPr>
      <w:r>
        <w:rPr>
          <w:rFonts w:ascii="Times New Roman" w:hAnsi="Times New Roman"/>
          <w:color w:val="000000"/>
          <w:sz w:val="24"/>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6.6.1 настоящего Положения место и совершения необходимых контрольных действий, предусмотренных в рамках иного вида контрольных мероприятий.</w:t>
      </w:r>
    </w:p>
    <w:p w:rsidR="0019616C" w:rsidRDefault="007357E6">
      <w:pPr>
        <w:pStyle w:val="af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88" w:lineRule="atLeast"/>
        <w:ind w:firstLine="567"/>
        <w:jc w:val="both"/>
        <w:rPr>
          <w:color w:val="000000"/>
        </w:rPr>
      </w:pPr>
      <w:r>
        <w:rPr>
          <w:color w:val="000000"/>
        </w:rPr>
        <w:t xml:space="preserve">6.6.3. Внеплановая выездная проверка может проводиться только по согласованию с органами прокуратуры, за исключением случаев ее проведения в соответствии с </w:t>
      </w:r>
      <w:hyperlink r:id="rId30" w:history="1">
        <w:r>
          <w:rPr>
            <w:rStyle w:val="af3"/>
            <w:color w:val="000000"/>
            <w:u w:val="none"/>
          </w:rPr>
          <w:t>пунктами 3</w:t>
        </w:r>
      </w:hyperlink>
      <w:r>
        <w:rPr>
          <w:color w:val="000000"/>
        </w:rPr>
        <w:t xml:space="preserve">, </w:t>
      </w:r>
      <w:hyperlink r:id="rId31" w:history="1">
        <w:r>
          <w:rPr>
            <w:rStyle w:val="af3"/>
            <w:color w:val="000000"/>
            <w:u w:val="none"/>
          </w:rPr>
          <w:t>4</w:t>
        </w:r>
      </w:hyperlink>
      <w:r>
        <w:rPr>
          <w:color w:val="000000"/>
        </w:rPr>
        <w:t xml:space="preserve">, </w:t>
      </w:r>
      <w:hyperlink r:id="rId32" w:history="1">
        <w:r>
          <w:rPr>
            <w:rStyle w:val="af3"/>
            <w:color w:val="000000"/>
            <w:u w:val="none"/>
          </w:rPr>
          <w:t>6</w:t>
        </w:r>
      </w:hyperlink>
      <w:r>
        <w:rPr>
          <w:color w:val="000000"/>
        </w:rPr>
        <w:t xml:space="preserve">, </w:t>
      </w:r>
      <w:hyperlink r:id="rId33" w:history="1">
        <w:r>
          <w:rPr>
            <w:rStyle w:val="af3"/>
            <w:color w:val="000000"/>
            <w:u w:val="none"/>
          </w:rPr>
          <w:t>8 части 1</w:t>
        </w:r>
      </w:hyperlink>
      <w:r>
        <w:rPr>
          <w:color w:val="000000"/>
        </w:rPr>
        <w:t xml:space="preserve">, </w:t>
      </w:r>
      <w:hyperlink r:id="rId34" w:history="1">
        <w:r>
          <w:rPr>
            <w:rStyle w:val="af3"/>
            <w:color w:val="000000"/>
            <w:u w:val="none"/>
          </w:rPr>
          <w:t>частью 3 статьи 57</w:t>
        </w:r>
      </w:hyperlink>
      <w:r>
        <w:rPr>
          <w:color w:val="000000"/>
        </w:rPr>
        <w:t xml:space="preserve"> и </w:t>
      </w:r>
      <w:hyperlink r:id="rId35" w:history="1">
        <w:r>
          <w:rPr>
            <w:rStyle w:val="af3"/>
            <w:color w:val="000000"/>
            <w:u w:val="none"/>
          </w:rPr>
          <w:t>частями 12</w:t>
        </w:r>
      </w:hyperlink>
      <w:r>
        <w:rPr>
          <w:color w:val="000000"/>
        </w:rPr>
        <w:t xml:space="preserve"> и </w:t>
      </w:r>
      <w:hyperlink r:id="rId36" w:history="1">
        <w:r>
          <w:rPr>
            <w:rStyle w:val="af3"/>
            <w:color w:val="000000"/>
            <w:u w:val="none"/>
          </w:rPr>
          <w:t>12.1 статьи 66</w:t>
        </w:r>
      </w:hyperlink>
      <w:r>
        <w:rPr>
          <w:color w:val="000000"/>
        </w:rPr>
        <w:t xml:space="preserve"> Федерального закона № 248-ФЗ.</w:t>
      </w:r>
    </w:p>
    <w:p w:rsidR="0019616C" w:rsidRDefault="007357E6">
      <w:pPr>
        <w:pStyle w:val="HTML"/>
        <w:ind w:firstLine="567"/>
        <w:jc w:val="both"/>
        <w:rPr>
          <w:rFonts w:ascii="Times New Roman" w:hAnsi="Times New Roman"/>
          <w:color w:val="000000"/>
          <w:sz w:val="24"/>
        </w:rPr>
      </w:pPr>
      <w:r>
        <w:rPr>
          <w:rFonts w:ascii="Times New Roman" w:hAnsi="Times New Roman"/>
          <w:color w:val="000000"/>
          <w:sz w:val="24"/>
        </w:rPr>
        <w:t>6.6.4. Контрольный орган уведомляет контролируемое лицо о проведении выездной проверки не позднее чем за двадцать четыре часа до ее начала путем направления контролируемому лицу копии решения о проведении выездной проверки.</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6.6.5. 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мероприятий.</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6.6.6. Срок проведения выездной проверки составляет не более десяти рабочих дней.</w:t>
      </w:r>
    </w:p>
    <w:p w:rsidR="0019616C" w:rsidRDefault="007357E6">
      <w:pPr>
        <w:pStyle w:val="Standard"/>
        <w:widowControl/>
        <w:tabs>
          <w:tab w:val="left" w:pos="1134"/>
        </w:tabs>
        <w:ind w:firstLine="567"/>
        <w:jc w:val="both"/>
        <w:rPr>
          <w:rFonts w:ascii="Times New Roman" w:hAnsi="Times New Roman"/>
          <w:sz w:val="24"/>
        </w:rPr>
      </w:pPr>
      <w:r>
        <w:rPr>
          <w:rFonts w:ascii="Times New Roman" w:hAnsi="Times New Roman"/>
          <w:sz w:val="24"/>
        </w:rPr>
        <w:t>6.6.7. Перечень допустимых контрольных действий в ходе выездной проверки:</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bookmarkStart w:id="4" w:name="Bookmark5"/>
      <w:r>
        <w:t>1) осмотр;</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2) истребование документов;</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3) получение письменных объяснений;</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4) инструментальное обследование.</w:t>
      </w:r>
      <w:bookmarkEnd w:id="4"/>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pPr>
      <w:r>
        <w:t>6.6.8. При проведении осмотра для фиксации должностными лицами, уполномоченными осуществлять муниципальный земельный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lastRenderedPageBreak/>
        <w:t>6.6.9. Инструментальное обследование осуществляется инспектором или специалистом, имеющими допуск к работе на специальном оборудовании, использованию технических приборов.</w:t>
      </w:r>
    </w:p>
    <w:p w:rsidR="0019616C" w:rsidRDefault="007357E6">
      <w:pPr>
        <w:pStyle w:val="HTML"/>
        <w:ind w:firstLine="567"/>
        <w:jc w:val="both"/>
        <w:rPr>
          <w:rFonts w:ascii="Times New Roman" w:hAnsi="Times New Roman"/>
          <w:color w:val="000000"/>
          <w:sz w:val="24"/>
        </w:rPr>
      </w:pPr>
      <w:r>
        <w:rPr>
          <w:rFonts w:ascii="Times New Roman" w:hAnsi="Times New Roman"/>
          <w:color w:val="000000"/>
          <w:sz w:val="24"/>
        </w:rPr>
        <w:t>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w:t>
      </w:r>
    </w:p>
    <w:p w:rsidR="0019616C" w:rsidRDefault="007357E6">
      <w:pPr>
        <w:pStyle w:val="HTML"/>
        <w:ind w:firstLine="567"/>
        <w:jc w:val="both"/>
        <w:rPr>
          <w:rFonts w:ascii="Times New Roman" w:hAnsi="Times New Roman"/>
          <w:color w:val="000000"/>
          <w:sz w:val="24"/>
        </w:rPr>
      </w:pPr>
      <w:r>
        <w:rPr>
          <w:rFonts w:ascii="Times New Roman" w:hAnsi="Times New Roman"/>
          <w:color w:val="000000"/>
          <w:sz w:val="24"/>
        </w:rPr>
        <w:t>- дата и место его составления;</w:t>
      </w:r>
    </w:p>
    <w:p w:rsidR="0019616C" w:rsidRDefault="007357E6">
      <w:pPr>
        <w:pStyle w:val="HTML"/>
        <w:ind w:firstLine="567"/>
        <w:jc w:val="both"/>
        <w:rPr>
          <w:rFonts w:ascii="Times New Roman" w:hAnsi="Times New Roman"/>
          <w:color w:val="000000"/>
          <w:sz w:val="24"/>
        </w:rPr>
      </w:pPr>
      <w:r>
        <w:rPr>
          <w:rFonts w:ascii="Times New Roman" w:hAnsi="Times New Roman"/>
          <w:color w:val="000000"/>
          <w:sz w:val="24"/>
        </w:rPr>
        <w:t>- должность, фамилия и инициалы инспектора или специалиста, составивших протокол;</w:t>
      </w:r>
    </w:p>
    <w:p w:rsidR="0019616C" w:rsidRDefault="007357E6">
      <w:pPr>
        <w:pStyle w:val="HTML"/>
        <w:ind w:firstLine="567"/>
        <w:jc w:val="both"/>
        <w:rPr>
          <w:rFonts w:ascii="Times New Roman" w:hAnsi="Times New Roman"/>
          <w:color w:val="000000"/>
          <w:sz w:val="24"/>
        </w:rPr>
      </w:pPr>
      <w:r>
        <w:rPr>
          <w:rFonts w:ascii="Times New Roman" w:hAnsi="Times New Roman"/>
          <w:color w:val="000000"/>
          <w:sz w:val="24"/>
        </w:rPr>
        <w:t>- сведения о контролируемом лице;</w:t>
      </w:r>
    </w:p>
    <w:p w:rsidR="0019616C" w:rsidRDefault="007357E6">
      <w:pPr>
        <w:pStyle w:val="HTML"/>
        <w:ind w:firstLine="567"/>
        <w:jc w:val="both"/>
        <w:rPr>
          <w:rFonts w:ascii="Times New Roman" w:hAnsi="Times New Roman"/>
          <w:color w:val="000000"/>
          <w:sz w:val="24"/>
        </w:rPr>
      </w:pPr>
      <w:r>
        <w:rPr>
          <w:rFonts w:ascii="Times New Roman" w:hAnsi="Times New Roman"/>
          <w:color w:val="000000"/>
          <w:sz w:val="24"/>
        </w:rPr>
        <w:t>- предмет обследования, используемые специальное оборудование и (или) технические приборы, методики инструментального обследования;</w:t>
      </w:r>
    </w:p>
    <w:p w:rsidR="0019616C" w:rsidRDefault="007357E6">
      <w:pPr>
        <w:pStyle w:val="HTML"/>
        <w:ind w:firstLine="567"/>
        <w:jc w:val="both"/>
        <w:rPr>
          <w:rFonts w:ascii="Times New Roman" w:hAnsi="Times New Roman"/>
          <w:color w:val="000000"/>
          <w:sz w:val="24"/>
        </w:rPr>
      </w:pPr>
      <w:r>
        <w:rPr>
          <w:rFonts w:ascii="Times New Roman" w:hAnsi="Times New Roman"/>
          <w:color w:val="000000"/>
          <w:sz w:val="24"/>
        </w:rPr>
        <w:t>- результат инструментального обследования, нормируемое значение показателей, подлежащих контролю при проведении инструментального обследования</w:t>
      </w:r>
    </w:p>
    <w:p w:rsidR="0019616C" w:rsidRDefault="007357E6">
      <w:pPr>
        <w:pStyle w:val="HTML"/>
        <w:ind w:firstLine="567"/>
        <w:jc w:val="both"/>
        <w:rPr>
          <w:rFonts w:ascii="Times New Roman" w:hAnsi="Times New Roman"/>
          <w:color w:val="000000"/>
          <w:sz w:val="24"/>
        </w:rPr>
      </w:pPr>
      <w:r>
        <w:rPr>
          <w:rFonts w:ascii="Times New Roman" w:hAnsi="Times New Roman"/>
          <w:color w:val="000000"/>
          <w:sz w:val="24"/>
        </w:rPr>
        <w:t>- выводы о соответствии этих показателей установленным нормам;</w:t>
      </w:r>
    </w:p>
    <w:p w:rsidR="0019616C" w:rsidRDefault="007357E6">
      <w:pPr>
        <w:pStyle w:val="HTML"/>
        <w:ind w:firstLine="567"/>
        <w:jc w:val="both"/>
        <w:rPr>
          <w:rFonts w:ascii="Times New Roman" w:hAnsi="Times New Roman"/>
          <w:color w:val="000000"/>
          <w:sz w:val="24"/>
        </w:rPr>
      </w:pPr>
      <w:r>
        <w:rPr>
          <w:rFonts w:ascii="Times New Roman" w:hAnsi="Times New Roman"/>
          <w:color w:val="000000"/>
          <w:sz w:val="24"/>
        </w:rPr>
        <w:t>- иные сведения, имеющие значение для оценки результатов инструментального обследования.</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6.6.10. При осуществлении осмотра,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6.6.11. Представление контролируемым лицом истребуемых документов, письменных объяснений осуществляется в соответствии с пунктами 6.5.5 и 6.5.6 настоящего Положения.</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6.6.12. По окончании проведения выездной проверки инспектор составляет акт выездной проверки.</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Информация о проведении фотосъемки, аудио- и видеозаписи отражается в акте проверки.</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 xml:space="preserve">6.6.13.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w:t>
      </w:r>
      <w:hyperlink r:id="rId37" w:history="1">
        <w:r>
          <w:rPr>
            <w:rStyle w:val="af3"/>
            <w:rFonts w:ascii="Times New Roman" w:hAnsi="Times New Roman"/>
            <w:color w:val="000000"/>
            <w:sz w:val="24"/>
            <w:u w:val="none"/>
          </w:rPr>
          <w:t>частями 4</w:t>
        </w:r>
      </w:hyperlink>
      <w:r>
        <w:rPr>
          <w:rFonts w:ascii="Times New Roman" w:hAnsi="Times New Roman"/>
          <w:color w:val="000000"/>
          <w:sz w:val="24"/>
        </w:rPr>
        <w:t xml:space="preserve"> и </w:t>
      </w:r>
      <w:hyperlink r:id="rId38" w:history="1">
        <w:r>
          <w:rPr>
            <w:rStyle w:val="af3"/>
            <w:rFonts w:ascii="Times New Roman" w:hAnsi="Times New Roman"/>
            <w:color w:val="000000"/>
            <w:sz w:val="24"/>
            <w:u w:val="none"/>
          </w:rPr>
          <w:t>5 статьи 21</w:t>
        </w:r>
      </w:hyperlink>
      <w:r>
        <w:rPr>
          <w:rFonts w:ascii="Times New Roman" w:hAnsi="Times New Roman"/>
          <w:color w:val="000000"/>
          <w:sz w:val="24"/>
        </w:rPr>
        <w:t xml:space="preserve"> Федеральным законом № 248-ФЗ.</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w:t>
      </w:r>
    </w:p>
    <w:p w:rsidR="0019616C" w:rsidRDefault="007357E6">
      <w:pPr>
        <w:pStyle w:val="af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88" w:lineRule="atLeast"/>
        <w:ind w:firstLine="567"/>
        <w:jc w:val="both"/>
        <w:rPr>
          <w:color w:val="000000"/>
        </w:rPr>
      </w:pPr>
      <w:r>
        <w:rPr>
          <w:color w:val="000000"/>
        </w:rPr>
        <w:t>В случае, указанном в абзаце первом настоящего пункта, уполномоченное должностное лицо Контрольного органа вправе не позднее трех месяцев с даты составления акта о невозможности проведения контрольного мероприятия принять решение о проведении в отношении контролируемого лица такого же контрольного мероприятия без предварительного уведомления контролируемого лица и без согласования с органами прокуратуры.</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lastRenderedPageBreak/>
        <w:t>6.6.14.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контрольных мероприятий в случаях:</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1) временной нетрудоспособности;</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2) необходимости явки по вызову (извещениям, повесткам) судов, правоохранительных органов, военных комиссариатов;</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3) 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4) нахождения в служебной командировке.</w:t>
      </w:r>
    </w:p>
    <w:p w:rsidR="0019616C" w:rsidRDefault="007357E6" w:rsidP="00BA0662">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При поступлении информации проведение контрольных мероприятий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rsidR="0019616C" w:rsidRDefault="007357E6" w:rsidP="00BA0662">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pPr>
      <w:r>
        <w:t>6.7. Выездное обследование</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6.7.1. Выездное обследование проводится в целях оценки соблюдения контролируемыми лицами обязательных требований.</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6.7.2.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rsidR="0019616C" w:rsidRDefault="007357E6">
      <w:pPr>
        <w:pStyle w:val="HTML"/>
        <w:ind w:firstLine="567"/>
        <w:jc w:val="both"/>
        <w:rPr>
          <w:rFonts w:ascii="Times New Roman" w:hAnsi="Times New Roman"/>
          <w:color w:val="000000"/>
          <w:sz w:val="24"/>
        </w:rPr>
      </w:pPr>
      <w:r>
        <w:rPr>
          <w:rFonts w:ascii="Times New Roman" w:hAnsi="Times New Roman"/>
          <w:color w:val="000000"/>
          <w:sz w:val="24"/>
        </w:rPr>
        <w:t>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w:t>
      </w:r>
    </w:p>
    <w:p w:rsidR="0019616C" w:rsidRPr="00BA0662" w:rsidRDefault="007357E6" w:rsidP="00BA0662">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6.7.3. По результатам проведения выездного обследования не могут быть приняты решения, предусмотренные подпунктом 2 пункта 6.2.1 настоящего Положения.</w:t>
      </w:r>
    </w:p>
    <w:p w:rsidR="0019616C" w:rsidRDefault="007357E6" w:rsidP="00BA0662">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sz w:val="24"/>
        </w:rPr>
      </w:pPr>
      <w:r>
        <w:rPr>
          <w:rFonts w:ascii="Times New Roman" w:hAnsi="Times New Roman"/>
          <w:sz w:val="24"/>
        </w:rPr>
        <w:t>6.8. Рейдовый осмотр</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6.8.1. Рейдовый осмотр проводится в отношении всех контролируемых лиц, осуществляющих владение, пользование или управление объектом контроля, либо неограниченного круга контролируемых лиц, осуществляющих деятельность или совершающих действия на определенной территории, в целях оценки соблюдения ими обязательных требований.</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6.8.2. Проведение рейдового осмотра осуществляется в соответствии с решением о проведении контрольного (надзорного) мероприятия, с участием экспертов, специалистов, привлекаемых к проведению контрольного (надзорного) мероприятия (при необходимости), в форме совместного (межведомственного) контрольного (надзорного) мероприятия (при необходимости).</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6.8.3. В ходе рейдового осмотра допускаются следующие контрольные (надзорные) действия:</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6.8.3.1. Осмотр.</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6.8.3.2. Опрос.</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6.8.3.3. Получение письменных объяснений.</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6.8.3.4. Истребование документов.</w:t>
      </w:r>
    </w:p>
    <w:p w:rsidR="0019616C" w:rsidRDefault="007357E6">
      <w:pPr>
        <w:pStyle w:val="af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567"/>
        <w:jc w:val="both"/>
        <w:rPr>
          <w:color w:val="000000"/>
        </w:rPr>
      </w:pPr>
      <w:r>
        <w:rPr>
          <w:color w:val="000000"/>
        </w:rPr>
        <w:t>6.8.4.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В случае осуществления на одном производственном объекте деятельности нескольких контролируемых лиц срок взаимодействия с одним контролируемым лицом может превышать один рабочий день, если это предусмотрено федеральным законом о виде контроля.</w:t>
      </w:r>
    </w:p>
    <w:p w:rsidR="0019616C" w:rsidRPr="00BA0662" w:rsidRDefault="007357E6" w:rsidP="00BA0662">
      <w:pPr>
        <w:pStyle w:val="af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88" w:lineRule="atLeast"/>
        <w:ind w:firstLine="567"/>
        <w:jc w:val="both"/>
        <w:rPr>
          <w:color w:val="000000"/>
        </w:rPr>
      </w:pPr>
      <w:r>
        <w:rPr>
          <w:color w:val="000000"/>
        </w:rPr>
        <w:t xml:space="preserve">6.8.5. Рейдовый осмотр может проводиться только по согласованию с органами прокуратуры, за исключением случаев его проведения в соответствии с </w:t>
      </w:r>
      <w:hyperlink r:id="rId39" w:history="1">
        <w:r>
          <w:rPr>
            <w:rStyle w:val="af3"/>
            <w:color w:val="000000"/>
            <w:u w:val="none"/>
          </w:rPr>
          <w:t>пунктами 3</w:t>
        </w:r>
      </w:hyperlink>
      <w:r>
        <w:rPr>
          <w:color w:val="000000"/>
        </w:rPr>
        <w:t xml:space="preserve">, </w:t>
      </w:r>
      <w:hyperlink r:id="rId40" w:history="1">
        <w:r>
          <w:rPr>
            <w:rStyle w:val="af3"/>
            <w:color w:val="000000"/>
            <w:u w:val="none"/>
          </w:rPr>
          <w:t>4</w:t>
        </w:r>
      </w:hyperlink>
      <w:r>
        <w:rPr>
          <w:color w:val="000000"/>
        </w:rPr>
        <w:t xml:space="preserve">, </w:t>
      </w:r>
      <w:hyperlink r:id="rId41" w:history="1">
        <w:r>
          <w:rPr>
            <w:rStyle w:val="af3"/>
            <w:color w:val="000000"/>
            <w:u w:val="none"/>
          </w:rPr>
          <w:t>6</w:t>
        </w:r>
      </w:hyperlink>
      <w:r>
        <w:rPr>
          <w:color w:val="000000"/>
        </w:rPr>
        <w:t xml:space="preserve">, </w:t>
      </w:r>
      <w:hyperlink r:id="rId42" w:history="1">
        <w:r>
          <w:rPr>
            <w:rStyle w:val="af3"/>
            <w:color w:val="000000"/>
            <w:u w:val="none"/>
          </w:rPr>
          <w:t>8 части 1</w:t>
        </w:r>
      </w:hyperlink>
      <w:r>
        <w:rPr>
          <w:color w:val="000000"/>
        </w:rPr>
        <w:t xml:space="preserve">, </w:t>
      </w:r>
      <w:hyperlink r:id="rId43" w:history="1">
        <w:r>
          <w:rPr>
            <w:rStyle w:val="af3"/>
            <w:color w:val="000000"/>
            <w:u w:val="none"/>
          </w:rPr>
          <w:t>частью 3 статьи 57</w:t>
        </w:r>
      </w:hyperlink>
      <w:r>
        <w:rPr>
          <w:color w:val="000000"/>
        </w:rPr>
        <w:t xml:space="preserve"> и </w:t>
      </w:r>
      <w:hyperlink r:id="rId44" w:history="1">
        <w:r>
          <w:rPr>
            <w:rStyle w:val="af3"/>
            <w:color w:val="000000"/>
            <w:u w:val="none"/>
          </w:rPr>
          <w:t>частью 12 статьи 66</w:t>
        </w:r>
      </w:hyperlink>
      <w:r>
        <w:rPr>
          <w:color w:val="000000"/>
        </w:rPr>
        <w:t xml:space="preserve"> Федерального закона № 248-ФЗ.</w:t>
      </w:r>
    </w:p>
    <w:p w:rsidR="0019616C" w:rsidRDefault="007357E6" w:rsidP="00BA0662">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sz w:val="24"/>
        </w:rPr>
      </w:pPr>
      <w:r>
        <w:rPr>
          <w:rFonts w:ascii="Times New Roman" w:hAnsi="Times New Roman"/>
          <w:sz w:val="24"/>
        </w:rPr>
        <w:t>6.9. Инспекционный визит</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lastRenderedPageBreak/>
        <w:t>6.9.1. Инспекционный визит проводится во взаимодействии с конкретным контролируемым лицом и (или) владельцем (пользователем) объекта контроля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6.9.2. В ходе инспекционного визита допускаются следующие контрольные (надзорные) действия:</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6.9.2.1. Осмотр.</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6.9.2.2. Опрос.</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6.9.2.3. Получение письменных объяснений.</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6.9.2.4. Инструментальное обследование.</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6.9.2.5.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6.9.3. Инспекционный визит проводится без предварительного уведомления контролируемого лица и собственника объекта контроля.</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6.9.4.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6.9.5. Контролируемые лица или их представители обязаны обеспечить беспрепятственный доступ инспектора в здания, сооружения, помещения.</w:t>
      </w:r>
    </w:p>
    <w:p w:rsidR="0019616C" w:rsidRDefault="007357E6" w:rsidP="00BA0662">
      <w:pPr>
        <w:pStyle w:val="af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88" w:lineRule="atLeast"/>
        <w:ind w:firstLine="567"/>
        <w:jc w:val="both"/>
        <w:rPr>
          <w:color w:val="000000"/>
        </w:rPr>
      </w:pPr>
      <w:r>
        <w:rPr>
          <w:color w:val="000000"/>
        </w:rPr>
        <w:t xml:space="preserve">6.9.6.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w:t>
      </w:r>
      <w:hyperlink r:id="rId45" w:history="1">
        <w:r>
          <w:rPr>
            <w:rStyle w:val="af3"/>
            <w:color w:val="000000"/>
            <w:u w:val="none"/>
          </w:rPr>
          <w:t>пунктами 3</w:t>
        </w:r>
      </w:hyperlink>
      <w:r>
        <w:rPr>
          <w:color w:val="000000"/>
        </w:rPr>
        <w:t xml:space="preserve">, </w:t>
      </w:r>
      <w:hyperlink r:id="rId46" w:history="1">
        <w:r>
          <w:rPr>
            <w:rStyle w:val="af3"/>
            <w:color w:val="000000"/>
            <w:u w:val="none"/>
          </w:rPr>
          <w:t>4</w:t>
        </w:r>
      </w:hyperlink>
      <w:r>
        <w:rPr>
          <w:color w:val="000000"/>
        </w:rPr>
        <w:t xml:space="preserve">, </w:t>
      </w:r>
      <w:hyperlink r:id="rId47" w:history="1">
        <w:r>
          <w:rPr>
            <w:rStyle w:val="af3"/>
            <w:color w:val="000000"/>
            <w:u w:val="none"/>
          </w:rPr>
          <w:t>6</w:t>
        </w:r>
      </w:hyperlink>
      <w:r>
        <w:rPr>
          <w:color w:val="000000"/>
        </w:rPr>
        <w:t xml:space="preserve">, </w:t>
      </w:r>
      <w:hyperlink r:id="rId48" w:history="1">
        <w:r>
          <w:rPr>
            <w:rStyle w:val="af3"/>
            <w:color w:val="000000"/>
            <w:u w:val="none"/>
          </w:rPr>
          <w:t>8 части 1</w:t>
        </w:r>
      </w:hyperlink>
      <w:r>
        <w:rPr>
          <w:color w:val="000000"/>
        </w:rPr>
        <w:t xml:space="preserve">, </w:t>
      </w:r>
      <w:hyperlink r:id="rId49" w:history="1">
        <w:r>
          <w:rPr>
            <w:rStyle w:val="af3"/>
            <w:color w:val="000000"/>
            <w:u w:val="none"/>
          </w:rPr>
          <w:t>частью 3 статьи 57</w:t>
        </w:r>
      </w:hyperlink>
      <w:r>
        <w:rPr>
          <w:color w:val="000000"/>
        </w:rPr>
        <w:t xml:space="preserve"> и </w:t>
      </w:r>
      <w:hyperlink r:id="rId50" w:history="1">
        <w:r>
          <w:rPr>
            <w:rStyle w:val="af3"/>
            <w:color w:val="000000"/>
            <w:u w:val="none"/>
          </w:rPr>
          <w:t>частью 12 статьи 66</w:t>
        </w:r>
      </w:hyperlink>
      <w:r>
        <w:rPr>
          <w:color w:val="000000"/>
        </w:rPr>
        <w:t xml:space="preserve"> Федерального закона № 248-ФЗ.</w:t>
      </w:r>
    </w:p>
    <w:p w:rsidR="0019616C" w:rsidRDefault="007357E6" w:rsidP="00BA0662">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sz w:val="24"/>
        </w:rPr>
      </w:pPr>
      <w:r>
        <w:rPr>
          <w:rFonts w:ascii="Times New Roman" w:hAnsi="Times New Roman"/>
          <w:sz w:val="24"/>
        </w:rPr>
        <w:t>6.10. Наблюдение за соблюдением обязательных требований</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6.10.1. Наблюдение за соблюдением обязательных требований (посредством сбора, анализа имеющихся данных об объектах контроля, в том числе данных, которые поступают в ходе межведомственного информационного взаимодействия, представляются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общественных данных).</w:t>
      </w:r>
    </w:p>
    <w:p w:rsidR="0019616C" w:rsidRPr="00BA0662" w:rsidRDefault="007357E6" w:rsidP="00BA0662">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6.10.2. Наблюдение за соблюдением обязательных требований и выездное обследование проводятся органами государственного надзора (их территориальными органами) без взаимодействия с контролируемыми лицами.</w:t>
      </w:r>
    </w:p>
    <w:p w:rsidR="0019616C" w:rsidRPr="00BA0662" w:rsidRDefault="007357E6" w:rsidP="00BA0662">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pPr>
      <w:r>
        <w:t>7. Досудебное обжалование</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pPr>
      <w:r>
        <w:t>7.1. Решения Контрольного органа, действия (бездействие) должностных лиц, уполномоченных осуществлять муниципальный земельный контроль,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w:t>
      </w:r>
    </w:p>
    <w:p w:rsidR="0019616C" w:rsidRDefault="007357E6">
      <w:pPr>
        <w:pStyle w:val="HTML"/>
        <w:ind w:firstLine="567"/>
        <w:jc w:val="both"/>
        <w:rPr>
          <w:rFonts w:ascii="Times New Roman" w:hAnsi="Times New Roman"/>
          <w:color w:val="000000"/>
          <w:sz w:val="24"/>
        </w:rPr>
      </w:pPr>
      <w:r>
        <w:rPr>
          <w:rFonts w:ascii="Times New Roman" w:hAnsi="Times New Roman"/>
          <w:color w:val="000000"/>
          <w:sz w:val="24"/>
        </w:rPr>
        <w:t>1) решений о проведении контрольных мероприятий и обязательных профилактических визитов;</w:t>
      </w:r>
    </w:p>
    <w:p w:rsidR="0019616C" w:rsidRDefault="007357E6">
      <w:pPr>
        <w:pStyle w:val="HTML"/>
        <w:ind w:firstLine="567"/>
        <w:jc w:val="both"/>
        <w:rPr>
          <w:rFonts w:ascii="Times New Roman" w:hAnsi="Times New Roman"/>
          <w:color w:val="000000"/>
          <w:sz w:val="24"/>
        </w:rPr>
      </w:pPr>
      <w:r>
        <w:rPr>
          <w:rFonts w:ascii="Times New Roman" w:hAnsi="Times New Roman"/>
          <w:color w:val="000000"/>
          <w:sz w:val="24"/>
        </w:rPr>
        <w:t>2) актов контрольных мероприятий и обязательных профилактических визитов, предписаний об устранении выявленных нарушений;</w:t>
      </w:r>
    </w:p>
    <w:p w:rsidR="0019616C" w:rsidRDefault="007357E6">
      <w:pPr>
        <w:pStyle w:val="HTML"/>
        <w:ind w:firstLine="567"/>
        <w:jc w:val="both"/>
        <w:rPr>
          <w:rFonts w:ascii="Times New Roman" w:hAnsi="Times New Roman"/>
          <w:color w:val="000000"/>
          <w:sz w:val="24"/>
        </w:rPr>
      </w:pPr>
      <w:r>
        <w:rPr>
          <w:rFonts w:ascii="Times New Roman" w:hAnsi="Times New Roman"/>
          <w:color w:val="000000"/>
          <w:sz w:val="24"/>
        </w:rPr>
        <w:t>3) действий (бездействия) должностных лиц в рамках контрольных мероприятий и обязательных профилактических визитов;</w:t>
      </w:r>
    </w:p>
    <w:p w:rsidR="0019616C" w:rsidRDefault="007357E6">
      <w:pPr>
        <w:pStyle w:val="HTML"/>
        <w:ind w:firstLine="567"/>
        <w:jc w:val="both"/>
        <w:rPr>
          <w:rFonts w:ascii="Times New Roman" w:hAnsi="Times New Roman"/>
          <w:color w:val="000000"/>
          <w:sz w:val="24"/>
        </w:rPr>
      </w:pPr>
      <w:r>
        <w:rPr>
          <w:rFonts w:ascii="Times New Roman" w:hAnsi="Times New Roman"/>
          <w:color w:val="000000"/>
          <w:sz w:val="24"/>
        </w:rPr>
        <w:t>4) решений об отказе в проведении обязательных профилактических визитов по заявлениям контролируемых лиц;</w:t>
      </w:r>
    </w:p>
    <w:p w:rsidR="0019616C" w:rsidRDefault="007357E6">
      <w:pPr>
        <w:pStyle w:val="HTML"/>
        <w:ind w:firstLine="567"/>
        <w:jc w:val="both"/>
        <w:rPr>
          <w:rFonts w:ascii="Times New Roman" w:hAnsi="Times New Roman"/>
          <w:color w:val="000000"/>
          <w:sz w:val="24"/>
        </w:rPr>
      </w:pPr>
      <w:r>
        <w:rPr>
          <w:rFonts w:ascii="Times New Roman" w:hAnsi="Times New Roman"/>
          <w:color w:val="000000"/>
          <w:sz w:val="24"/>
        </w:rPr>
        <w:t>5) решений об отнесении объектов контроля к соответствующей категории риска;</w:t>
      </w:r>
    </w:p>
    <w:p w:rsidR="0019616C" w:rsidRDefault="007357E6">
      <w:pPr>
        <w:pStyle w:val="HTML"/>
        <w:ind w:firstLine="567"/>
        <w:jc w:val="both"/>
        <w:rPr>
          <w:rFonts w:ascii="Times New Roman" w:hAnsi="Times New Roman"/>
          <w:color w:val="000000"/>
          <w:sz w:val="24"/>
        </w:rPr>
      </w:pPr>
      <w:r>
        <w:rPr>
          <w:rFonts w:ascii="Times New Roman" w:hAnsi="Times New Roman"/>
          <w:color w:val="000000"/>
          <w:sz w:val="24"/>
        </w:rPr>
        <w:lastRenderedPageBreak/>
        <w:t>6) иных решений, принимаемых Контрольным органом по итогам профилактических и (или) контрольных мероприятий, предусмотренных настоящим Положением, в отношении контролируемых лиц или объектов контроля.</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7.2. Жалоба подается контролируемым лицом в Контрольный орган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частью 1.1 статьи 40 Федерального закона № 248-ФЗ.</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Материалы, прикладываемые к жалобе, в том числе фото- и видеоматериалы, представляются контролируемым лицом в электронном виде.</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t>7.3.Жалоба на решение территориального органа контрольного (надзорного) органа или государственного или муниципального учреждения, осуществляющего отдельные виды государственного контроля (надзора), муниципального контроля или отдельные полномочия по их осуществлению в случаях, предусмотренных </w:t>
      </w:r>
      <w:hyperlink r:id="rId51" w:anchor="/document/74449814/entry/2602" w:history="1">
        <w:r>
          <w:rPr>
            <w:rStyle w:val="af3"/>
            <w:color w:val="000000"/>
          </w:rPr>
          <w:t>частью 2 статьи 26</w:t>
        </w:r>
      </w:hyperlink>
      <w:r>
        <w:t xml:space="preserve"> Федерального закона 248-ФЗ (далее - учреждение), действия (бездействие) должностных лиц территориального органа контрольного (надзорного) органа, учреждений рассматривается руководителем (заместителем руководителя) данных территориального органа или учреждения либо вышестоящим органом контрольного (надзорного) органа или учреждения.</w:t>
      </w:r>
    </w:p>
    <w:p w:rsidR="0019616C" w:rsidRDefault="007357E6">
      <w:pPr>
        <w:widowControl/>
        <w:tabs>
          <w:tab w:val="left" w:pos="2685"/>
        </w:tabs>
        <w:spacing w:after="0"/>
        <w:ind w:firstLine="709"/>
        <w:jc w:val="both"/>
        <w:rPr>
          <w:rFonts w:ascii="Times New Roman" w:hAnsi="Times New Roman"/>
          <w:sz w:val="24"/>
        </w:rPr>
      </w:pPr>
      <w:r>
        <w:rPr>
          <w:rFonts w:ascii="Times New Roman" w:hAnsi="Times New Roman"/>
          <w:sz w:val="24"/>
        </w:rPr>
        <w:t>Жалоба на действия (бездействие) руководителя (заместителя руководителя) территориального органа контрольного (надзорного) органа или учреждения рассматривается вышестоящим органом контрольного (надзорного) органа.</w:t>
      </w:r>
    </w:p>
    <w:p w:rsidR="0019616C" w:rsidRDefault="007357E6">
      <w:pPr>
        <w:widowControl/>
        <w:tabs>
          <w:tab w:val="left" w:pos="2685"/>
        </w:tabs>
        <w:spacing w:after="0"/>
        <w:ind w:firstLine="709"/>
        <w:jc w:val="both"/>
        <w:rPr>
          <w:rFonts w:ascii="Times New Roman" w:hAnsi="Times New Roman"/>
          <w:sz w:val="24"/>
        </w:rPr>
      </w:pPr>
      <w:r>
        <w:rPr>
          <w:rFonts w:ascii="Times New Roman" w:hAnsi="Times New Roman"/>
          <w:sz w:val="24"/>
        </w:rPr>
        <w:t>Жалобы на решения контрольного (надзорного) органа, принятые его центральным аппаратом, жалобы на решения должностных лиц центрального аппарата контрольного (надзорного) органа рассматриваются руководителем контрольного (надзорного) органа.</w:t>
      </w:r>
    </w:p>
    <w:p w:rsidR="0019616C" w:rsidRDefault="007357E6">
      <w:pPr>
        <w:widowControl/>
        <w:tabs>
          <w:tab w:val="left" w:pos="2685"/>
        </w:tabs>
        <w:spacing w:after="0"/>
        <w:ind w:firstLine="709"/>
        <w:jc w:val="both"/>
        <w:rPr>
          <w:rFonts w:ascii="Times New Roman" w:hAnsi="Times New Roman"/>
          <w:highlight w:val="yellow"/>
        </w:rPr>
      </w:pPr>
      <w:r>
        <w:rPr>
          <w:rFonts w:ascii="Times New Roman" w:hAnsi="Times New Roman"/>
          <w:sz w:val="24"/>
        </w:rPr>
        <w:t>В случае отсутствия вышестоящего органа контрольного (надзорного) органа жалобы на решения, действия (бездействие) руководителя и иных должностных лиц контрольного (надзорного) органа рассматриваются руководителем контрольного (надзорного) органа или органом, созданным в соответствии с </w:t>
      </w:r>
      <w:hyperlink r:id="rId52" w:anchor="/document/74449814/entry/4003" w:history="1">
        <w:r>
          <w:rPr>
            <w:rStyle w:val="af3"/>
            <w:rFonts w:ascii="Times New Roman" w:hAnsi="Times New Roman"/>
            <w:color w:val="000000"/>
            <w:sz w:val="24"/>
          </w:rPr>
          <w:t>частью 3</w:t>
        </w:r>
      </w:hyperlink>
      <w:r>
        <w:rPr>
          <w:rFonts w:ascii="Times New Roman" w:hAnsi="Times New Roman"/>
          <w:sz w:val="24"/>
        </w:rPr>
        <w:t>  статьи 40 Федерального закона 248-ФЗ.»</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7.4. Жалоба может быть подана в течение тридцати календарных дней со дня, когда контролируемое лицо узнало или должно было узнать о нарушении своих прав.</w:t>
      </w:r>
      <w:bookmarkStart w:id="5" w:name="Bookmark6"/>
      <w:bookmarkEnd w:id="5"/>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Жалоба на предписание Контрольного органа может быть подана в течение десяти рабочих дней с момента получения контролируемым лицом предписания.</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7.5. В случае пропуска по уважительной причине срока подачи жалобы этот срок по ходатайству контролируемого лица, подающего жалобу, может быть восстановлен Контрольным органом.</w:t>
      </w:r>
      <w:bookmarkStart w:id="6" w:name="Bookmark7"/>
      <w:bookmarkEnd w:id="6"/>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7.6. Контролируемое 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7.7. Жалоба может содержать ходатайство о приостановлении исполнения обжалуемого решения Контрольного органа.</w:t>
      </w:r>
      <w:bookmarkStart w:id="7" w:name="Bookmark8"/>
      <w:bookmarkEnd w:id="7"/>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7.8. Руководителем Контрольного органа (заместителем руководителя) в срок не позднее двух рабочих дней со дня регистрации жалобы принимается решение:</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1) о приостановлении исполнения обжалуемого решения Контрольного органа;</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2) об отказе в приостановлении исполнения обжалуемого решения Контрольного органа.</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Информация о принятом решении направляется контролируемому лицу, подавшему жалобу, в течение одного рабочего дня с момента принятия решения.</w:t>
      </w:r>
    </w:p>
    <w:p w:rsidR="0019616C" w:rsidRDefault="007357E6">
      <w:pPr>
        <w:pStyle w:val="a7"/>
        <w:tabs>
          <w:tab w:val="left" w:pos="1134"/>
        </w:tabs>
        <w:ind w:left="0" w:firstLine="567"/>
        <w:jc w:val="both"/>
        <w:rPr>
          <w:rFonts w:ascii="Times New Roman" w:hAnsi="Times New Roman"/>
          <w:color w:val="000000"/>
          <w:sz w:val="24"/>
        </w:rPr>
      </w:pPr>
      <w:bookmarkStart w:id="8" w:name="Bookmark9"/>
      <w:bookmarkEnd w:id="8"/>
      <w:r>
        <w:rPr>
          <w:rFonts w:ascii="Times New Roman" w:hAnsi="Times New Roman"/>
          <w:color w:val="000000"/>
          <w:sz w:val="24"/>
        </w:rPr>
        <w:t>7.9. Жалоба должна содержать:</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1) наименование Контрольного органа, фамилию, имя, отчество (при наличии) должностного лица, решение и (или) действие (бездействие) которых обжалуются;</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 xml:space="preserve">2) фамилию, имя, отчество (при наличии), сведения о месте жительства (месте осуществления деятельности) гражданина, либо наименование организации - </w:t>
      </w:r>
      <w:r>
        <w:lastRenderedPageBreak/>
        <w:t>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3) сведения об обжалуемых решении Контрольного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4) основания и доводы, на основании которых контролируемое лицо не согласно с решением Контрольного органа и (или) действием (бездействием) должностного лица. Контролируемым лицом могут быть представлены документы (при наличии), подтверждающие его доводы, либо их копии;</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5) требования контролируемого лица, подавшего жалобу;</w:t>
      </w:r>
    </w:p>
    <w:p w:rsidR="0019616C" w:rsidRDefault="007357E6">
      <w:pPr>
        <w:pStyle w:val="af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567"/>
        <w:jc w:val="both"/>
        <w:rPr>
          <w:color w:val="000000"/>
        </w:rPr>
      </w:pPr>
      <w:bookmarkStart w:id="9" w:name="Bookmark10"/>
      <w:bookmarkEnd w:id="9"/>
      <w:r>
        <w:rPr>
          <w:color w:val="000000"/>
        </w:rPr>
        <w:t xml:space="preserve">6) учетный номер контрольного (надзорного) мероприятия или обязательного профилактического визита в едином реестре контрольных (надзорных) мероприятий, в отношении которых подается жалоба, в случае подачи жалобы по основаниям, предусмотренным </w:t>
      </w:r>
      <w:hyperlink r:id="rId53" w:history="1">
        <w:r>
          <w:rPr>
            <w:rStyle w:val="af3"/>
            <w:color w:val="000000"/>
            <w:u w:val="none"/>
          </w:rPr>
          <w:t>пунктами 1</w:t>
        </w:r>
      </w:hyperlink>
      <w:r>
        <w:rPr>
          <w:color w:val="000000"/>
        </w:rPr>
        <w:t xml:space="preserve"> - </w:t>
      </w:r>
      <w:hyperlink r:id="rId54" w:history="1">
        <w:r>
          <w:rPr>
            <w:rStyle w:val="af3"/>
            <w:color w:val="000000"/>
            <w:u w:val="none"/>
          </w:rPr>
          <w:t>3 части 4 статьи 40</w:t>
        </w:r>
      </w:hyperlink>
      <w:r>
        <w:rPr>
          <w:color w:val="000000"/>
        </w:rPr>
        <w:t xml:space="preserve"> Федерального закона № 248-ФЗ;</w:t>
      </w:r>
    </w:p>
    <w:p w:rsidR="0019616C" w:rsidRDefault="007357E6">
      <w:pPr>
        <w:pStyle w:val="af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567"/>
        <w:jc w:val="both"/>
        <w:rPr>
          <w:color w:val="000000"/>
        </w:rPr>
      </w:pPr>
      <w:r>
        <w:rPr>
          <w:color w:val="000000"/>
        </w:rPr>
        <w:t>7) учетный номер объекта контроля в едином реестре видов контроля (при обжаловании решения об отнесении объекта контроля к соответствующей категории риска).</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7.10. Жалоба не должна содержать нецензурные либо оскорбительные выражения, угрозы жизни, здоровью и имуществу должностных лиц Контрольного органа либо членов их семей.</w:t>
      </w:r>
    </w:p>
    <w:p w:rsidR="0019616C" w:rsidRDefault="007357E6">
      <w:pPr>
        <w:pStyle w:val="af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567"/>
        <w:jc w:val="both"/>
        <w:rPr>
          <w:color w:val="000000"/>
        </w:rPr>
      </w:pPr>
      <w:r>
        <w:rPr>
          <w:color w:val="000000"/>
        </w:rPr>
        <w:t>7.11.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7.12. Контрольный орган принимает решение об отказе в рассмотрении жалобы в течение пяти рабочих дней со дня получения жалобы, если:</w:t>
      </w:r>
    </w:p>
    <w:p w:rsidR="0019616C" w:rsidRDefault="007357E6">
      <w:pPr>
        <w:pStyle w:val="HTML"/>
        <w:ind w:firstLine="567"/>
        <w:jc w:val="both"/>
        <w:rPr>
          <w:rFonts w:ascii="Times New Roman" w:hAnsi="Times New Roman"/>
          <w:color w:val="000000"/>
          <w:sz w:val="24"/>
        </w:rPr>
      </w:pPr>
      <w:r>
        <w:rPr>
          <w:rFonts w:ascii="Times New Roman" w:hAnsi="Times New Roman"/>
          <w:color w:val="000000"/>
          <w:sz w:val="24"/>
        </w:rPr>
        <w:t>1) жалоба подана после истечения сроков подачи жалобы, установленных пунктом 7.4 настоящего Положения, и не содержит ходатайства о восстановлении пропущенного срока на подачу жалобы;</w:t>
      </w:r>
    </w:p>
    <w:p w:rsidR="0019616C" w:rsidRDefault="007357E6">
      <w:pPr>
        <w:pStyle w:val="HTML"/>
        <w:ind w:firstLine="567"/>
        <w:jc w:val="both"/>
        <w:rPr>
          <w:rFonts w:ascii="Times New Roman" w:hAnsi="Times New Roman"/>
          <w:color w:val="000000"/>
          <w:sz w:val="24"/>
        </w:rPr>
      </w:pPr>
      <w:r>
        <w:rPr>
          <w:rFonts w:ascii="Times New Roman" w:hAnsi="Times New Roman"/>
          <w:color w:val="000000"/>
          <w:sz w:val="24"/>
        </w:rPr>
        <w:t>2) в удовлетворении ходатайства о восстановлении пропущенного срока на подачу жалобы отказано;</w:t>
      </w:r>
    </w:p>
    <w:p w:rsidR="0019616C" w:rsidRDefault="007357E6">
      <w:pPr>
        <w:pStyle w:val="HTML"/>
        <w:ind w:firstLine="567"/>
        <w:jc w:val="both"/>
        <w:rPr>
          <w:rFonts w:ascii="Times New Roman" w:hAnsi="Times New Roman"/>
          <w:color w:val="000000"/>
          <w:sz w:val="24"/>
        </w:rPr>
      </w:pPr>
      <w:r>
        <w:rPr>
          <w:rFonts w:ascii="Times New Roman" w:hAnsi="Times New Roman"/>
          <w:color w:val="000000"/>
          <w:sz w:val="24"/>
        </w:rPr>
        <w:t>3) до принятия решения по жалобе от контролируемого лица, ее подавшего, поступило заявление об отзыве жалобы;</w:t>
      </w:r>
    </w:p>
    <w:p w:rsidR="0019616C" w:rsidRDefault="007357E6">
      <w:pPr>
        <w:pStyle w:val="HTML"/>
        <w:ind w:firstLine="567"/>
        <w:jc w:val="both"/>
        <w:rPr>
          <w:rFonts w:ascii="Times New Roman" w:hAnsi="Times New Roman"/>
          <w:color w:val="000000"/>
          <w:sz w:val="24"/>
        </w:rPr>
      </w:pPr>
      <w:r>
        <w:rPr>
          <w:rFonts w:ascii="Times New Roman" w:hAnsi="Times New Roman"/>
          <w:color w:val="000000"/>
          <w:sz w:val="24"/>
        </w:rPr>
        <w:t>4) имеется решение суда по вопросам, поставленным в жалобе;</w:t>
      </w:r>
    </w:p>
    <w:p w:rsidR="0019616C" w:rsidRDefault="007357E6">
      <w:pPr>
        <w:pStyle w:val="HTML"/>
        <w:ind w:firstLine="567"/>
        <w:jc w:val="both"/>
        <w:rPr>
          <w:rFonts w:ascii="Times New Roman" w:hAnsi="Times New Roman"/>
          <w:color w:val="000000"/>
          <w:sz w:val="24"/>
        </w:rPr>
      </w:pPr>
      <w:r>
        <w:rPr>
          <w:rFonts w:ascii="Times New Roman" w:hAnsi="Times New Roman"/>
          <w:color w:val="000000"/>
          <w:sz w:val="24"/>
        </w:rPr>
        <w:t>5) ранее в Контрольный орган была подана другая жалоба от того же контролируемого лица по тем же основаниям;</w:t>
      </w:r>
    </w:p>
    <w:p w:rsidR="0019616C" w:rsidRDefault="007357E6">
      <w:pPr>
        <w:pStyle w:val="HTML"/>
        <w:ind w:firstLine="567"/>
        <w:jc w:val="both"/>
        <w:rPr>
          <w:rFonts w:ascii="Times New Roman" w:hAnsi="Times New Roman"/>
          <w:color w:val="000000"/>
          <w:sz w:val="24"/>
        </w:rPr>
      </w:pPr>
      <w:r>
        <w:rPr>
          <w:rFonts w:ascii="Times New Roman" w:hAnsi="Times New Roman"/>
          <w:color w:val="000000"/>
          <w:sz w:val="24"/>
        </w:rPr>
        <w:t>6) жалоба содержит нецензурные либо оскорбительные выражения, угрозы жизни, здоровью и имуществу должностных лиц Контрольного органа, а также членов их семей;</w:t>
      </w:r>
    </w:p>
    <w:p w:rsidR="0019616C" w:rsidRDefault="007357E6">
      <w:pPr>
        <w:pStyle w:val="HTML"/>
        <w:ind w:firstLine="567"/>
        <w:jc w:val="both"/>
        <w:rPr>
          <w:rFonts w:ascii="Times New Roman" w:hAnsi="Times New Roman"/>
          <w:color w:val="000000"/>
          <w:sz w:val="24"/>
        </w:rPr>
      </w:pPr>
      <w:r>
        <w:rPr>
          <w:rFonts w:ascii="Times New Roman" w:hAnsi="Times New Roman"/>
          <w:color w:val="000000"/>
          <w:sz w:val="24"/>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19616C" w:rsidRDefault="007357E6">
      <w:pPr>
        <w:pStyle w:val="HTML"/>
        <w:ind w:firstLine="567"/>
        <w:jc w:val="both"/>
        <w:rPr>
          <w:rFonts w:ascii="Times New Roman" w:hAnsi="Times New Roman"/>
          <w:color w:val="000000"/>
          <w:sz w:val="24"/>
        </w:rPr>
      </w:pPr>
      <w:r>
        <w:rPr>
          <w:rFonts w:ascii="Times New Roman" w:hAnsi="Times New Roman"/>
          <w:color w:val="000000"/>
          <w:sz w:val="24"/>
        </w:rPr>
        <w:t>8) жалоба подана в ненадлежащий орган;</w:t>
      </w:r>
    </w:p>
    <w:p w:rsidR="0019616C" w:rsidRDefault="007357E6">
      <w:pPr>
        <w:pStyle w:val="HTML"/>
        <w:ind w:firstLine="567"/>
        <w:jc w:val="both"/>
        <w:rPr>
          <w:rFonts w:ascii="Times New Roman" w:hAnsi="Times New Roman"/>
          <w:color w:val="000000"/>
          <w:sz w:val="24"/>
        </w:rPr>
      </w:pPr>
      <w:r>
        <w:rPr>
          <w:rFonts w:ascii="Times New Roman" w:hAnsi="Times New Roman"/>
          <w:color w:val="000000"/>
          <w:sz w:val="24"/>
        </w:rPr>
        <w:t>9) законодательством Российской Федерации предусмотрен только судебный порядок обжалования решений Контрольного органа.</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7.13. Отказ в рассмотрении жалобы по основаниям, указанным в подпунктах 3-8 пункта 7.12 настоящего Положения, не является результатом досудебного обжалования, и не может служить основанием для судебного обжалования решений Контрольного органа, действий (бездействия) должностных лиц.</w:t>
      </w:r>
    </w:p>
    <w:p w:rsidR="0019616C" w:rsidRDefault="007357E6">
      <w:pPr>
        <w:pStyle w:val="af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88" w:lineRule="atLeast"/>
        <w:ind w:firstLine="567"/>
        <w:jc w:val="both"/>
        <w:rPr>
          <w:color w:val="000000"/>
        </w:rPr>
      </w:pPr>
      <w:r>
        <w:rPr>
          <w:color w:val="000000"/>
        </w:rPr>
        <w:t>7.14. Жалоба подлежит рассмотрению руководителем (заместителем руководителя) Контрольного органа в течение 15 рабочих дней со дня ее регистрации в подсистеме досудебного обжалования.</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lastRenderedPageBreak/>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7.15. Указанный срок может быть продлен на двадцать рабочих дней, в следующих исключительных случаях:</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1) проведение в отношении должностного лица, действия (бездействия) которого обжалуются служебной проверки по фактам, указанным в жалобе;</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2) отсутствие должностного лица, действия (бездействия) которого обжалуются, по уважительной причине (болезнь, отпуск, командировка).</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7.16. Контрольный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7.17.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подведомственным им организаций.</w:t>
      </w:r>
    </w:p>
    <w:p w:rsidR="0019616C" w:rsidRDefault="007357E6">
      <w:pPr>
        <w:pStyle w:val="HTML"/>
        <w:ind w:firstLine="567"/>
        <w:jc w:val="both"/>
        <w:rPr>
          <w:rFonts w:ascii="Times New Roman" w:hAnsi="Times New Roman"/>
          <w:color w:val="000000"/>
          <w:sz w:val="24"/>
        </w:rPr>
      </w:pPr>
      <w:r>
        <w:rPr>
          <w:rFonts w:ascii="Times New Roman" w:hAnsi="Times New Roman"/>
          <w:color w:val="000000"/>
          <w:sz w:val="24"/>
        </w:rP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7.18. Обязанность доказывания законности и обоснованности принятого решения и (или) совершенного действия (бездействия) возлагается на Контрольный орган.</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7.19. По итогам рассмотрения жалобы руководитель (заместитель руководителя) Контрольного органа принимает одно из следующих решений:</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1) оставляет жалобу без удовлетворения;</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2) отменяет решение Контрольного органа полностью или частично;</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3) отменяет решение Контрольного органа полностью и принимает новое решение;</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4) признает действия (бездействие) должностных лиц незаконными и выносит решение по существу, в том числе об осуществлении при необходимости определенных действий.</w:t>
      </w:r>
    </w:p>
    <w:p w:rsidR="0019616C" w:rsidRDefault="007357E6" w:rsidP="00BA0662">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 xml:space="preserve">7.20. 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Администрации сельского поселения «село </w:t>
      </w:r>
      <w:r w:rsidR="00B76155">
        <w:t>Средние Пахачи</w:t>
      </w:r>
      <w:r>
        <w:t xml:space="preserve">» с предварительным информированием главы Администрации сельского поселения «село </w:t>
      </w:r>
      <w:r w:rsidR="00B76155">
        <w:t>Средние Пахачи</w:t>
      </w:r>
      <w:r>
        <w:t>» о наличии в</w:t>
      </w:r>
      <w:r w:rsidR="00BA0662">
        <w:t xml:space="preserve"> </w:t>
      </w:r>
      <w:r>
        <w:t>жалобе (документах) сведений, составляющих государственную или иную охраняемую законом тайну.</w:t>
      </w:r>
    </w:p>
    <w:p w:rsidR="0019616C" w:rsidRDefault="007357E6">
      <w:pPr>
        <w:pStyle w:val="a7"/>
        <w:tabs>
          <w:tab w:val="left" w:pos="1134"/>
        </w:tabs>
        <w:ind w:left="0"/>
        <w:jc w:val="center"/>
        <w:rPr>
          <w:rFonts w:ascii="Times New Roman" w:hAnsi="Times New Roman"/>
          <w:color w:val="000000"/>
          <w:sz w:val="24"/>
        </w:rPr>
      </w:pPr>
      <w:r>
        <w:rPr>
          <w:rFonts w:ascii="Times New Roman" w:hAnsi="Times New Roman"/>
          <w:color w:val="000000"/>
          <w:sz w:val="24"/>
        </w:rPr>
        <w:t>8. Ключевые показатели вида контроля и их целевые значения</w:t>
      </w:r>
    </w:p>
    <w:p w:rsidR="0019616C" w:rsidRPr="00BA0662" w:rsidRDefault="007357E6" w:rsidP="00BA0662">
      <w:pPr>
        <w:pStyle w:val="a7"/>
        <w:tabs>
          <w:tab w:val="left" w:pos="1134"/>
        </w:tabs>
        <w:ind w:left="0"/>
        <w:jc w:val="center"/>
        <w:rPr>
          <w:rFonts w:ascii="Times New Roman" w:hAnsi="Times New Roman"/>
          <w:color w:val="000000"/>
          <w:sz w:val="24"/>
        </w:rPr>
      </w:pPr>
      <w:r>
        <w:rPr>
          <w:rFonts w:ascii="Times New Roman" w:hAnsi="Times New Roman"/>
          <w:color w:val="000000"/>
          <w:sz w:val="24"/>
        </w:rPr>
        <w:t>для муниципального контроля</w:t>
      </w:r>
    </w:p>
    <w:p w:rsidR="0019616C" w:rsidRDefault="007357E6">
      <w:pPr>
        <w:pStyle w:val="1f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rPr>
          <w:rFonts w:ascii="Times New Roman" w:hAnsi="Times New Roman"/>
          <w:sz w:val="24"/>
        </w:rPr>
      </w:pPr>
      <w:r>
        <w:rPr>
          <w:rFonts w:ascii="Times New Roman" w:hAnsi="Times New Roman"/>
          <w:sz w:val="24"/>
        </w:rPr>
        <w:t>8.1. Оценка результативности и эффективности осуществления муниципального земельного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w:t>
      </w:r>
    </w:p>
    <w:p w:rsidR="0019616C" w:rsidRDefault="007357E6">
      <w:pPr>
        <w:pStyle w:val="a7"/>
        <w:tabs>
          <w:tab w:val="left" w:pos="1134"/>
        </w:tabs>
        <w:ind w:left="0" w:firstLine="567"/>
        <w:jc w:val="both"/>
        <w:rPr>
          <w:rFonts w:ascii="Times New Roman" w:hAnsi="Times New Roman"/>
          <w:color w:val="000000"/>
          <w:sz w:val="24"/>
        </w:rPr>
      </w:pPr>
      <w:r>
        <w:rPr>
          <w:rFonts w:ascii="Times New Roman" w:hAnsi="Times New Roman"/>
          <w:color w:val="000000"/>
          <w:sz w:val="24"/>
        </w:rPr>
        <w:t xml:space="preserve">8.2. Ключевые показатели муниципального контроля </w:t>
      </w:r>
      <w:bookmarkStart w:id="10" w:name="Bookmark11"/>
      <w:r>
        <w:rPr>
          <w:rFonts w:ascii="Times New Roman" w:hAnsi="Times New Roman"/>
          <w:color w:val="000000"/>
          <w:sz w:val="24"/>
        </w:rPr>
        <w:t>и их целевые значения, индикативные показатели</w:t>
      </w:r>
      <w:bookmarkEnd w:id="10"/>
      <w:r>
        <w:rPr>
          <w:rFonts w:ascii="Times New Roman" w:hAnsi="Times New Roman"/>
          <w:color w:val="000000"/>
          <w:sz w:val="24"/>
        </w:rPr>
        <w:t xml:space="preserve"> установлены приложением 5 к настоящему Положению.</w:t>
      </w:r>
    </w:p>
    <w:p w:rsidR="0019616C" w:rsidRDefault="0019616C">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sz w:val="24"/>
        </w:rPr>
      </w:pPr>
    </w:p>
    <w:p w:rsidR="0019616C" w:rsidRDefault="0019616C">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hAnsi="Times New Roman"/>
          <w:sz w:val="24"/>
        </w:rPr>
      </w:pPr>
    </w:p>
    <w:p w:rsidR="0019616C" w:rsidRDefault="007357E6">
      <w:pPr>
        <w:pStyle w:val="Standard"/>
        <w:pageBreakBefore/>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jc w:val="right"/>
        <w:rPr>
          <w:rFonts w:ascii="Times New Roman" w:hAnsi="Times New Roman"/>
          <w:sz w:val="24"/>
        </w:rPr>
      </w:pPr>
      <w:r>
        <w:rPr>
          <w:rFonts w:ascii="Times New Roman" w:hAnsi="Times New Roman"/>
          <w:sz w:val="24"/>
        </w:rPr>
        <w:lastRenderedPageBreak/>
        <w:t>Приложение 1</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jc w:val="right"/>
        <w:rPr>
          <w:rFonts w:ascii="Times New Roman" w:hAnsi="Times New Roman"/>
          <w:sz w:val="24"/>
        </w:rPr>
      </w:pPr>
      <w:r>
        <w:rPr>
          <w:rFonts w:ascii="Times New Roman" w:hAnsi="Times New Roman"/>
          <w:sz w:val="24"/>
        </w:rPr>
        <w:t>к Положению о муниципальном</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jc w:val="right"/>
        <w:rPr>
          <w:rFonts w:ascii="Times New Roman" w:hAnsi="Times New Roman"/>
          <w:sz w:val="24"/>
        </w:rPr>
      </w:pPr>
      <w:r>
        <w:rPr>
          <w:rFonts w:ascii="Times New Roman" w:hAnsi="Times New Roman"/>
          <w:sz w:val="24"/>
        </w:rPr>
        <w:t>земельном контроле в границах</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pPr>
      <w:r>
        <w:tab/>
      </w:r>
      <w:r>
        <w:tab/>
      </w:r>
      <w:r>
        <w:tab/>
      </w:r>
      <w:r>
        <w:tab/>
        <w:t xml:space="preserve">     сельского поселения «село </w:t>
      </w:r>
      <w:r w:rsidR="00B76155">
        <w:t>Средние Пахачи</w:t>
      </w:r>
      <w:r>
        <w:t>»</w:t>
      </w:r>
    </w:p>
    <w:p w:rsidR="0019616C" w:rsidRDefault="0019616C">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pP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rPr>
      </w:pPr>
      <w:r>
        <w:rPr>
          <w:b/>
        </w:rPr>
        <w:t xml:space="preserve">Перечень должностных лиц сельского поселения «село </w:t>
      </w:r>
      <w:r w:rsidR="00B76155">
        <w:rPr>
          <w:b/>
        </w:rPr>
        <w:t>Средние Пахачи</w:t>
      </w:r>
      <w:r>
        <w:rPr>
          <w:b/>
        </w:rPr>
        <w:t>», уполномоченных на осуществление муниципального земельного контроля</w:t>
      </w:r>
    </w:p>
    <w:p w:rsidR="0019616C" w:rsidRDefault="0019616C">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pPr>
    </w:p>
    <w:p w:rsidR="0019616C" w:rsidRDefault="007357E6">
      <w:pPr>
        <w:pStyle w:val="ConsPlusNormal"/>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глава сельского поселения «село </w:t>
      </w:r>
      <w:r w:rsidR="00B76155">
        <w:t>Средние Пахачи</w:t>
      </w:r>
      <w:r>
        <w:t>»;</w:t>
      </w:r>
    </w:p>
    <w:p w:rsidR="0019616C" w:rsidRDefault="007357E6">
      <w:pPr>
        <w:pStyle w:val="ConsPlusNormal"/>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заместитель главы сельского поселения «село </w:t>
      </w:r>
      <w:r w:rsidR="00B76155">
        <w:t>Средние Пахачи</w:t>
      </w:r>
      <w:r>
        <w:t>».</w:t>
      </w:r>
    </w:p>
    <w:p w:rsidR="0019616C" w:rsidRDefault="0019616C">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19616C" w:rsidRDefault="0019616C">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19616C" w:rsidRDefault="0019616C">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19616C" w:rsidRDefault="0019616C">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19616C" w:rsidRDefault="0019616C">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rPr>
          <w:rFonts w:ascii="Times New Roman" w:hAnsi="Times New Roman"/>
          <w:i/>
          <w:sz w:val="24"/>
        </w:rPr>
      </w:pPr>
    </w:p>
    <w:p w:rsidR="0019616C" w:rsidRDefault="0019616C">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rPr>
          <w:rFonts w:ascii="Times New Roman" w:hAnsi="Times New Roman"/>
          <w:i/>
          <w:sz w:val="24"/>
        </w:rPr>
      </w:pPr>
    </w:p>
    <w:p w:rsidR="0019616C" w:rsidRDefault="0019616C">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rPr>
          <w:rFonts w:ascii="Times New Roman" w:hAnsi="Times New Roman"/>
          <w:i/>
          <w:sz w:val="24"/>
        </w:rPr>
      </w:pPr>
    </w:p>
    <w:p w:rsidR="0019616C" w:rsidRDefault="0019616C">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rPr>
          <w:rFonts w:ascii="Times New Roman" w:hAnsi="Times New Roman"/>
          <w:i/>
          <w:sz w:val="24"/>
        </w:rPr>
      </w:pPr>
    </w:p>
    <w:p w:rsidR="0019616C" w:rsidRDefault="0019616C">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rPr>
          <w:rFonts w:ascii="Times New Roman" w:hAnsi="Times New Roman"/>
          <w:i/>
          <w:sz w:val="24"/>
        </w:rPr>
      </w:pPr>
    </w:p>
    <w:p w:rsidR="0019616C" w:rsidRDefault="0019616C">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rPr>
          <w:rFonts w:ascii="Times New Roman" w:hAnsi="Times New Roman"/>
          <w:i/>
          <w:sz w:val="24"/>
        </w:rPr>
      </w:pPr>
    </w:p>
    <w:p w:rsidR="0019616C" w:rsidRDefault="0019616C">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rPr>
          <w:rFonts w:ascii="Times New Roman" w:hAnsi="Times New Roman"/>
          <w:i/>
          <w:sz w:val="24"/>
        </w:rPr>
      </w:pPr>
    </w:p>
    <w:p w:rsidR="0019616C" w:rsidRDefault="0019616C">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rPr>
          <w:rFonts w:ascii="Times New Roman" w:hAnsi="Times New Roman"/>
          <w:i/>
          <w:sz w:val="24"/>
        </w:rPr>
      </w:pPr>
    </w:p>
    <w:p w:rsidR="0019616C" w:rsidRDefault="0019616C">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rPr>
          <w:rFonts w:ascii="Times New Roman" w:hAnsi="Times New Roman"/>
          <w:i/>
          <w:sz w:val="24"/>
        </w:rPr>
      </w:pPr>
    </w:p>
    <w:p w:rsidR="0019616C" w:rsidRDefault="0019616C">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rPr>
          <w:rFonts w:ascii="Times New Roman" w:hAnsi="Times New Roman"/>
          <w:i/>
          <w:sz w:val="24"/>
        </w:rPr>
      </w:pPr>
    </w:p>
    <w:p w:rsidR="0019616C" w:rsidRDefault="0019616C">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rPr>
          <w:rFonts w:ascii="Times New Roman" w:hAnsi="Times New Roman"/>
          <w:i/>
          <w:sz w:val="24"/>
        </w:rPr>
      </w:pPr>
    </w:p>
    <w:p w:rsidR="0019616C" w:rsidRDefault="0019616C">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rPr>
          <w:rFonts w:ascii="Times New Roman" w:hAnsi="Times New Roman"/>
          <w:i/>
          <w:sz w:val="24"/>
        </w:rPr>
      </w:pPr>
    </w:p>
    <w:p w:rsidR="0019616C" w:rsidRDefault="0019616C">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rPr>
          <w:rFonts w:ascii="Times New Roman" w:hAnsi="Times New Roman"/>
          <w:i/>
          <w:sz w:val="24"/>
        </w:rPr>
      </w:pPr>
    </w:p>
    <w:p w:rsidR="0019616C" w:rsidRDefault="0019616C">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rPr>
          <w:rFonts w:ascii="Times New Roman" w:hAnsi="Times New Roman"/>
          <w:i/>
          <w:sz w:val="24"/>
        </w:rPr>
      </w:pPr>
    </w:p>
    <w:p w:rsidR="0019616C" w:rsidRDefault="0019616C">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rPr>
          <w:rFonts w:ascii="Times New Roman" w:hAnsi="Times New Roman"/>
          <w:i/>
          <w:sz w:val="24"/>
        </w:rPr>
      </w:pPr>
    </w:p>
    <w:p w:rsidR="0019616C" w:rsidRDefault="0019616C">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rPr>
          <w:rFonts w:ascii="Times New Roman" w:hAnsi="Times New Roman"/>
          <w:i/>
          <w:sz w:val="24"/>
        </w:rPr>
      </w:pPr>
    </w:p>
    <w:p w:rsidR="0019616C" w:rsidRDefault="0019616C">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rPr>
          <w:rFonts w:ascii="Times New Roman" w:hAnsi="Times New Roman"/>
          <w:i/>
          <w:sz w:val="24"/>
        </w:rPr>
      </w:pPr>
    </w:p>
    <w:p w:rsidR="0019616C" w:rsidRDefault="0019616C">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rPr>
          <w:rFonts w:ascii="Times New Roman" w:hAnsi="Times New Roman"/>
          <w:i/>
          <w:sz w:val="24"/>
        </w:rPr>
      </w:pPr>
    </w:p>
    <w:p w:rsidR="0019616C" w:rsidRDefault="0019616C">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rPr>
          <w:rFonts w:ascii="Times New Roman" w:hAnsi="Times New Roman"/>
          <w:i/>
          <w:sz w:val="24"/>
        </w:rPr>
      </w:pPr>
    </w:p>
    <w:p w:rsidR="0019616C" w:rsidRDefault="0019616C">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rPr>
          <w:rFonts w:ascii="Times New Roman" w:hAnsi="Times New Roman"/>
          <w:i/>
          <w:sz w:val="24"/>
        </w:rPr>
      </w:pPr>
    </w:p>
    <w:p w:rsidR="0019616C" w:rsidRDefault="0019616C">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rPr>
          <w:rFonts w:ascii="Times New Roman" w:hAnsi="Times New Roman"/>
          <w:i/>
          <w:sz w:val="24"/>
        </w:rPr>
      </w:pPr>
    </w:p>
    <w:p w:rsidR="0019616C" w:rsidRDefault="0019616C">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rPr>
          <w:rFonts w:ascii="Times New Roman" w:hAnsi="Times New Roman"/>
          <w:i/>
          <w:sz w:val="24"/>
        </w:rPr>
      </w:pPr>
    </w:p>
    <w:p w:rsidR="0019616C" w:rsidRDefault="0019616C">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rPr>
          <w:rFonts w:ascii="Times New Roman" w:hAnsi="Times New Roman"/>
          <w:i/>
          <w:sz w:val="24"/>
        </w:rPr>
      </w:pPr>
    </w:p>
    <w:p w:rsidR="0019616C" w:rsidRDefault="0019616C">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rPr>
          <w:rFonts w:ascii="Times New Roman" w:hAnsi="Times New Roman"/>
          <w:i/>
          <w:sz w:val="24"/>
        </w:rPr>
      </w:pPr>
    </w:p>
    <w:p w:rsidR="0019616C" w:rsidRDefault="0019616C">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rPr>
          <w:rFonts w:ascii="Times New Roman" w:hAnsi="Times New Roman"/>
          <w:i/>
          <w:sz w:val="24"/>
        </w:rPr>
      </w:pPr>
    </w:p>
    <w:p w:rsidR="0019616C" w:rsidRDefault="0019616C">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rPr>
          <w:rFonts w:ascii="Times New Roman" w:hAnsi="Times New Roman"/>
          <w:i/>
          <w:sz w:val="24"/>
        </w:rPr>
      </w:pPr>
    </w:p>
    <w:p w:rsidR="0019616C" w:rsidRDefault="0019616C">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rPr>
          <w:rFonts w:ascii="Times New Roman" w:hAnsi="Times New Roman"/>
          <w:i/>
          <w:sz w:val="24"/>
        </w:rPr>
      </w:pPr>
    </w:p>
    <w:p w:rsidR="0019616C" w:rsidRDefault="0019616C">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rPr>
          <w:rFonts w:ascii="Times New Roman" w:hAnsi="Times New Roman"/>
          <w:i/>
          <w:sz w:val="24"/>
        </w:rPr>
      </w:pPr>
    </w:p>
    <w:p w:rsidR="0019616C" w:rsidRDefault="0019616C">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rPr>
          <w:rFonts w:ascii="Times New Roman" w:hAnsi="Times New Roman"/>
          <w:i/>
          <w:sz w:val="24"/>
        </w:rPr>
      </w:pPr>
    </w:p>
    <w:p w:rsidR="0019616C" w:rsidRDefault="0019616C">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rPr>
          <w:rFonts w:ascii="Times New Roman" w:hAnsi="Times New Roman"/>
          <w:i/>
          <w:sz w:val="24"/>
        </w:rPr>
      </w:pPr>
    </w:p>
    <w:p w:rsidR="0019616C" w:rsidRDefault="0019616C">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rPr>
          <w:rFonts w:ascii="Times New Roman" w:hAnsi="Times New Roman"/>
          <w:sz w:val="24"/>
        </w:rPr>
      </w:pPr>
    </w:p>
    <w:p w:rsidR="0019616C" w:rsidRDefault="0019616C">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rPr>
          <w:rFonts w:ascii="Times New Roman" w:hAnsi="Times New Roman"/>
          <w:sz w:val="24"/>
        </w:rPr>
      </w:pPr>
    </w:p>
    <w:p w:rsidR="0019616C" w:rsidRDefault="0019616C">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rPr>
          <w:rFonts w:ascii="Times New Roman" w:hAnsi="Times New Roman"/>
          <w:sz w:val="24"/>
        </w:rPr>
      </w:pPr>
    </w:p>
    <w:p w:rsidR="0019616C" w:rsidRDefault="007357E6">
      <w:pPr>
        <w:pStyle w:val="Standard"/>
        <w:pageBreakBefore/>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jc w:val="right"/>
        <w:rPr>
          <w:rFonts w:ascii="Times New Roman" w:hAnsi="Times New Roman"/>
          <w:sz w:val="24"/>
        </w:rPr>
      </w:pPr>
      <w:r>
        <w:rPr>
          <w:rFonts w:ascii="Times New Roman" w:hAnsi="Times New Roman"/>
          <w:sz w:val="24"/>
        </w:rPr>
        <w:lastRenderedPageBreak/>
        <w:t>Приложение 2</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jc w:val="right"/>
        <w:rPr>
          <w:rFonts w:ascii="Times New Roman" w:hAnsi="Times New Roman"/>
          <w:sz w:val="24"/>
        </w:rPr>
      </w:pPr>
      <w:r>
        <w:rPr>
          <w:rFonts w:ascii="Times New Roman" w:hAnsi="Times New Roman"/>
          <w:sz w:val="24"/>
        </w:rPr>
        <w:t>к Положению о муниципальном</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jc w:val="right"/>
        <w:rPr>
          <w:rFonts w:ascii="Times New Roman" w:hAnsi="Times New Roman"/>
          <w:sz w:val="24"/>
        </w:rPr>
      </w:pPr>
      <w:r>
        <w:rPr>
          <w:rFonts w:ascii="Times New Roman" w:hAnsi="Times New Roman"/>
          <w:sz w:val="24"/>
        </w:rPr>
        <w:t>земельном контроле в границах</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pPr>
      <w:r>
        <w:t xml:space="preserve">                                                 сельского поселения «село </w:t>
      </w:r>
      <w:r w:rsidR="00B76155">
        <w:t>Средние Пахачи</w:t>
      </w:r>
      <w:r>
        <w:t>»</w:t>
      </w:r>
    </w:p>
    <w:p w:rsidR="0019616C" w:rsidRDefault="0019616C">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19616C" w:rsidRPr="00BA0662" w:rsidRDefault="007357E6" w:rsidP="00BA0662">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rPr>
      </w:pPr>
      <w:r>
        <w:rPr>
          <w:b/>
        </w:rPr>
        <w:t>Критерии отнесения объектов контроля к категориям риска в рамках осуществления муниципального земельного контроля</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1.</w:t>
      </w:r>
      <w:r>
        <w:rPr>
          <w:rFonts w:ascii="Times New Roman" w:hAnsi="Times New Roman"/>
          <w:sz w:val="24"/>
        </w:rPr>
        <w:tab/>
        <w:t>К категории среднего риска относятся:</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а) земельные участки, предназначенные для захоронения и размещения твердых бытовых отходов, размещения кладбищ, и примыкающие к ним земельные участки;</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pPr>
      <w:r>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в) земельные участки, предназначенные для гаражного и (или) жилищного строительства, ведения личного подсобного хозяйства (приусадебные земельные участки);</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г) Земельные участки сельскохозяйственного назначения и использования;</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д) ведение садоводства;</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е) относящиеся к категории земель населенных пунктов;</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 w:lineRule="atLeast"/>
        <w:ind w:firstLine="567"/>
        <w:jc w:val="both"/>
      </w:pPr>
      <w:r>
        <w:t>ж)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з)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2.</w:t>
      </w:r>
      <w:r>
        <w:rPr>
          <w:rFonts w:ascii="Times New Roman" w:hAnsi="Times New Roman"/>
          <w:sz w:val="24"/>
        </w:rPr>
        <w:tab/>
        <w:t>К категории умеренного риска относятся земельные участки со следующими видами разрешенного использования:</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а) граничащие с земельными участками с видами разрешенного использования:</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сельскохозяйственное использование;</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питомники;</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охрана природных территорий;</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резервные леса;</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общее пользование водными объектами;</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гидротехнические сооружения;</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ведение огородничества;</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ведение садоводства;</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б) объекты торговли (торговые центры, торгово-развлекательные центры (комплексы);</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в) рынки;</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г) магазины;</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д) общественное питание;</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е) гостиничное обслуживание;</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ж) объекты дорожного и придорожного сервиса;</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з) пищевая промышленность;</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и) строительная промышленность;</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к) энергетика;</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л) склады;</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м) автомобильный транспорт;</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н) ведение огородничества;</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rPr>
      </w:pPr>
      <w:r>
        <w:rPr>
          <w:rFonts w:ascii="Times New Roman" w:hAnsi="Times New Roman"/>
          <w:sz w:val="24"/>
        </w:rPr>
        <w:t>3.</w:t>
      </w:r>
      <w:r>
        <w:rPr>
          <w:rFonts w:ascii="Times New Roman" w:hAnsi="Times New Roman"/>
          <w:sz w:val="24"/>
        </w:rPr>
        <w:tab/>
        <w:t>К категории низкого риска относятся все иные земельные участки, не отнесенные к категориям среднего или умеренного риска.</w:t>
      </w:r>
    </w:p>
    <w:p w:rsidR="0019616C" w:rsidRDefault="007357E6">
      <w:pPr>
        <w:pStyle w:val="Standard"/>
        <w:pageBreakBefore/>
        <w:widowControl/>
        <w:tabs>
          <w:tab w:val="left" w:pos="9640"/>
        </w:tabs>
        <w:ind w:left="4820"/>
        <w:jc w:val="right"/>
        <w:rPr>
          <w:rFonts w:ascii="Times New Roman" w:hAnsi="Times New Roman"/>
          <w:sz w:val="24"/>
        </w:rPr>
      </w:pPr>
      <w:r>
        <w:rPr>
          <w:rFonts w:ascii="Times New Roman" w:hAnsi="Times New Roman"/>
          <w:sz w:val="24"/>
        </w:rPr>
        <w:lastRenderedPageBreak/>
        <w:t>Приложение 3</w:t>
      </w:r>
    </w:p>
    <w:p w:rsidR="0019616C" w:rsidRDefault="007357E6">
      <w:pPr>
        <w:pStyle w:val="Standard"/>
        <w:widowControl/>
        <w:tabs>
          <w:tab w:val="left" w:pos="9640"/>
        </w:tabs>
        <w:ind w:left="4820"/>
        <w:jc w:val="right"/>
        <w:rPr>
          <w:rFonts w:ascii="Times New Roman" w:hAnsi="Times New Roman"/>
          <w:sz w:val="24"/>
        </w:rPr>
      </w:pPr>
      <w:r>
        <w:rPr>
          <w:rFonts w:ascii="Times New Roman" w:hAnsi="Times New Roman"/>
          <w:sz w:val="24"/>
        </w:rPr>
        <w:t>к Положению о муниципальном</w:t>
      </w:r>
    </w:p>
    <w:p w:rsidR="0019616C" w:rsidRDefault="007357E6">
      <w:pPr>
        <w:pStyle w:val="Standard"/>
        <w:widowControl/>
        <w:tabs>
          <w:tab w:val="left" w:pos="9640"/>
        </w:tabs>
        <w:ind w:left="4820"/>
        <w:jc w:val="right"/>
        <w:rPr>
          <w:rFonts w:ascii="Times New Roman" w:hAnsi="Times New Roman"/>
          <w:sz w:val="24"/>
        </w:rPr>
      </w:pPr>
      <w:r>
        <w:rPr>
          <w:rFonts w:ascii="Times New Roman" w:hAnsi="Times New Roman"/>
          <w:sz w:val="24"/>
        </w:rPr>
        <w:t>земельном контроле в границах</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right"/>
      </w:pPr>
      <w:r>
        <w:t xml:space="preserve">                                                 сельского поселения «село </w:t>
      </w:r>
      <w:r w:rsidR="00B76155">
        <w:t>Средние Пахачи</w:t>
      </w:r>
      <w:r>
        <w:t>»</w:t>
      </w:r>
    </w:p>
    <w:p w:rsidR="0019616C" w:rsidRDefault="0019616C">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rPr>
      </w:pPr>
      <w:r>
        <w:rPr>
          <w:b/>
        </w:rPr>
        <w:t>Перечень индикаторов риска</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нарушения обязательных требований, проверяемых в рамках осуществления муниципального земельного контроля</w:t>
      </w:r>
    </w:p>
    <w:p w:rsidR="0019616C" w:rsidRDefault="0019616C">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19616C" w:rsidRDefault="007357E6">
      <w:pPr>
        <w:pStyle w:val="ConsPlusNormal"/>
        <w:widowControl/>
        <w:jc w:val="both"/>
      </w:pPr>
      <w:r>
        <w:t xml:space="preserve">1. Отклонение местоположения характерной точки границы земельного участка относительно местоположения границы земельного участка, сведения </w:t>
      </w:r>
      <w:r>
        <w:br/>
        <w:t xml:space="preserve">о котором содержатся в ЕГРН, на величину, превышающую значения точности (средней квадратической погрешности) определения координат характерных точек границ земельных участков, установленное приказом Федеральной службы государственной регистрации, кадастра и картографииот23.10.2020 № П/0393 «Об утверждении требований к точности и методам определения координат характерных точек границ земельного участка, требований </w:t>
      </w:r>
      <w:r>
        <w:br/>
        <w:t>к точности и методам определения координат характерных точек контура здания, сооружения или объекта незавершенного строительства на земельном участке, а также требований к определению площади здания, сооружения, помещения, машино-места».</w:t>
      </w:r>
    </w:p>
    <w:p w:rsidR="0019616C" w:rsidRDefault="007357E6">
      <w:pPr>
        <w:pStyle w:val="ConsPlusNormal"/>
        <w:widowControl/>
        <w:ind w:firstLine="709"/>
        <w:jc w:val="both"/>
      </w:pPr>
      <w:r>
        <w:t>2. Отсутствие в ЕГРН сведений о правах на используемый юридическим лицом, индивидуальным предпринимателем, гражданином земельный участок.</w:t>
      </w:r>
    </w:p>
    <w:p w:rsidR="0019616C" w:rsidRDefault="007357E6">
      <w:pPr>
        <w:pStyle w:val="ConsPlusNormal"/>
        <w:widowControl/>
        <w:ind w:firstLine="709"/>
        <w:jc w:val="both"/>
      </w:pPr>
      <w:r>
        <w:t>3. Наличие сведений об отсутствии более трёх лет на земельном участке характерных изменений его освоения (отсутствие объекта капитального строительства, ведения строительных работ и иных действий по использованию земельного участка в соответствии с его разрешенным использованием и условиями предоставления).</w:t>
      </w:r>
    </w:p>
    <w:p w:rsidR="0019616C" w:rsidRDefault="0019616C">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19616C" w:rsidRDefault="0019616C">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19616C" w:rsidRDefault="0019616C">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center"/>
      </w:pPr>
    </w:p>
    <w:p w:rsidR="0019616C" w:rsidRDefault="0019616C">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19616C" w:rsidRDefault="0019616C">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pPr>
    </w:p>
    <w:p w:rsidR="0019616C" w:rsidRDefault="007357E6">
      <w:pPr>
        <w:pStyle w:val="Standard"/>
        <w:pageBreakBefore/>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jc w:val="right"/>
        <w:rPr>
          <w:rFonts w:ascii="Times New Roman" w:hAnsi="Times New Roman"/>
          <w:sz w:val="24"/>
        </w:rPr>
      </w:pPr>
      <w:r>
        <w:rPr>
          <w:rFonts w:ascii="Times New Roman" w:hAnsi="Times New Roman"/>
          <w:sz w:val="24"/>
        </w:rPr>
        <w:lastRenderedPageBreak/>
        <w:t>Приложение 4</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jc w:val="right"/>
        <w:rPr>
          <w:rFonts w:ascii="Times New Roman" w:hAnsi="Times New Roman"/>
          <w:sz w:val="24"/>
        </w:rPr>
      </w:pPr>
      <w:r>
        <w:rPr>
          <w:rFonts w:ascii="Times New Roman" w:hAnsi="Times New Roman"/>
          <w:sz w:val="24"/>
        </w:rPr>
        <w:t>к Положению о муниципальном</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jc w:val="right"/>
        <w:rPr>
          <w:rFonts w:ascii="Times New Roman" w:hAnsi="Times New Roman"/>
          <w:sz w:val="24"/>
        </w:rPr>
      </w:pPr>
      <w:r>
        <w:rPr>
          <w:rFonts w:ascii="Times New Roman" w:hAnsi="Times New Roman"/>
          <w:sz w:val="24"/>
        </w:rPr>
        <w:t>земельном контроле в границах</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trike/>
        </w:rPr>
      </w:pPr>
      <w:r>
        <w:t xml:space="preserve">                                                          сельского поселения «село </w:t>
      </w:r>
      <w:r w:rsidR="00B76155">
        <w:t>Средние Пахачи</w:t>
      </w:r>
      <w:r>
        <w:t>»</w:t>
      </w:r>
    </w:p>
    <w:p w:rsidR="0019616C" w:rsidRDefault="0019616C">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pP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rPr>
      </w:pPr>
      <w:r>
        <w:rPr>
          <w:b/>
        </w:rPr>
        <w:t>Форма предписания Контрольного органа</w:t>
      </w:r>
    </w:p>
    <w:p w:rsidR="0019616C" w:rsidRDefault="0019616C">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pPr>
    </w:p>
    <w:tbl>
      <w:tblPr>
        <w:tblW w:w="0" w:type="auto"/>
        <w:tblInd w:w="-62" w:type="dxa"/>
        <w:tblLayout w:type="fixed"/>
        <w:tblCellMar>
          <w:left w:w="10" w:type="dxa"/>
          <w:right w:w="10" w:type="dxa"/>
        </w:tblCellMar>
        <w:tblLook w:val="04A0"/>
      </w:tblPr>
      <w:tblGrid>
        <w:gridCol w:w="4251"/>
        <w:gridCol w:w="4820"/>
      </w:tblGrid>
      <w:tr w:rsidR="0019616C">
        <w:tc>
          <w:tcPr>
            <w:tcW w:w="4251" w:type="dxa"/>
            <w:tcMar>
              <w:top w:w="102" w:type="dxa"/>
              <w:left w:w="62" w:type="dxa"/>
              <w:bottom w:w="102" w:type="dxa"/>
              <w:right w:w="62" w:type="dxa"/>
            </w:tcMar>
          </w:tcPr>
          <w:p w:rsidR="0019616C" w:rsidRDefault="007357E6">
            <w:pPr>
              <w:pStyle w:val="ConsPlusNormal"/>
              <w:widowControl/>
              <w:spacing w:line="276" w:lineRule="auto"/>
              <w:ind w:firstLine="0"/>
            </w:pPr>
            <w:r>
              <w:t>Бланк Контрольного органа</w:t>
            </w:r>
          </w:p>
        </w:tc>
        <w:tc>
          <w:tcPr>
            <w:tcW w:w="4820" w:type="dxa"/>
            <w:tcMar>
              <w:top w:w="102" w:type="dxa"/>
              <w:left w:w="62" w:type="dxa"/>
              <w:bottom w:w="102" w:type="dxa"/>
              <w:right w:w="62" w:type="dxa"/>
            </w:tcMar>
          </w:tcPr>
          <w:p w:rsidR="0019616C" w:rsidRDefault="007357E6">
            <w:pPr>
              <w:pStyle w:val="ConsPlusNormal"/>
              <w:widowControl/>
              <w:spacing w:line="240" w:lineRule="exact"/>
              <w:ind w:firstLine="5"/>
              <w:jc w:val="center"/>
            </w:pPr>
            <w:r>
              <w:t>_________________________________</w:t>
            </w:r>
          </w:p>
          <w:p w:rsidR="0019616C" w:rsidRDefault="007357E6">
            <w:pPr>
              <w:pStyle w:val="ConsPlusNormal"/>
              <w:widowControl/>
              <w:spacing w:line="240" w:lineRule="exact"/>
              <w:ind w:firstLine="5"/>
              <w:jc w:val="center"/>
            </w:pPr>
            <w:r>
              <w:t>(указывается должность руководителя контролируемого лица)</w:t>
            </w:r>
          </w:p>
          <w:p w:rsidR="0019616C" w:rsidRDefault="007357E6">
            <w:pPr>
              <w:pStyle w:val="ConsPlusNormal"/>
              <w:widowControl/>
              <w:spacing w:line="240" w:lineRule="exact"/>
              <w:ind w:firstLine="5"/>
              <w:jc w:val="center"/>
            </w:pPr>
            <w:r>
              <w:t>_________________________________</w:t>
            </w:r>
          </w:p>
          <w:p w:rsidR="0019616C" w:rsidRDefault="007357E6">
            <w:pPr>
              <w:pStyle w:val="ConsPlusNormal"/>
              <w:widowControl/>
              <w:spacing w:line="240" w:lineRule="exact"/>
              <w:ind w:firstLine="5"/>
              <w:jc w:val="center"/>
            </w:pPr>
            <w:r>
              <w:t>(указывается полное наименование контролируемого лица)</w:t>
            </w:r>
          </w:p>
          <w:p w:rsidR="0019616C" w:rsidRDefault="007357E6">
            <w:pPr>
              <w:pStyle w:val="ConsPlusNormal"/>
              <w:widowControl/>
              <w:spacing w:line="240" w:lineRule="exact"/>
              <w:ind w:firstLine="5"/>
              <w:jc w:val="center"/>
            </w:pPr>
            <w:r>
              <w:t>_________________________________</w:t>
            </w:r>
          </w:p>
          <w:p w:rsidR="0019616C" w:rsidRDefault="007357E6">
            <w:pPr>
              <w:pStyle w:val="ConsPlusNormal"/>
              <w:widowControl/>
              <w:spacing w:line="240" w:lineRule="exact"/>
              <w:ind w:firstLine="5"/>
              <w:jc w:val="center"/>
            </w:pPr>
            <w:r>
              <w:t>(указывается фамилия, имя, отчество</w:t>
            </w:r>
          </w:p>
          <w:p w:rsidR="0019616C" w:rsidRDefault="007357E6">
            <w:pPr>
              <w:pStyle w:val="ConsPlusNormal"/>
              <w:widowControl/>
              <w:spacing w:line="240" w:lineRule="exact"/>
              <w:ind w:firstLine="5"/>
              <w:jc w:val="center"/>
            </w:pPr>
            <w:r>
              <w:t>(при наличии) руководителя контролируемого лица)</w:t>
            </w:r>
          </w:p>
          <w:p w:rsidR="0019616C" w:rsidRDefault="007357E6">
            <w:pPr>
              <w:pStyle w:val="ConsPlusNormal"/>
              <w:widowControl/>
              <w:spacing w:line="240" w:lineRule="exact"/>
              <w:ind w:firstLine="5"/>
              <w:jc w:val="center"/>
            </w:pPr>
            <w:r>
              <w:t>_________________________________</w:t>
            </w:r>
          </w:p>
          <w:p w:rsidR="0019616C" w:rsidRDefault="007357E6">
            <w:pPr>
              <w:pStyle w:val="ConsPlusNormal"/>
              <w:widowControl/>
              <w:spacing w:line="240" w:lineRule="exact"/>
              <w:ind w:firstLine="5"/>
              <w:jc w:val="center"/>
            </w:pPr>
            <w:r>
              <w:t>(указывается адрес места нахождения контролируемого лица)</w:t>
            </w:r>
          </w:p>
        </w:tc>
      </w:tr>
    </w:tbl>
    <w:p w:rsidR="0019616C" w:rsidRDefault="0019616C">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pPr>
    </w:p>
    <w:p w:rsidR="0019616C" w:rsidRDefault="007357E6">
      <w:pPr>
        <w:pStyle w:val="ConsPlusNonformat"/>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bookmarkStart w:id="11" w:name="Bookmark12"/>
      <w:bookmarkEnd w:id="11"/>
      <w:r>
        <w:rPr>
          <w:rFonts w:ascii="Times New Roman" w:hAnsi="Times New Roman"/>
          <w:sz w:val="24"/>
        </w:rPr>
        <w:t>ПРЕДПИСАНИЕ</w:t>
      </w:r>
    </w:p>
    <w:p w:rsidR="0019616C" w:rsidRDefault="0019616C">
      <w:pPr>
        <w:pStyle w:val="ConsPlusNonformat"/>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p>
    <w:p w:rsidR="0019616C" w:rsidRDefault="007357E6">
      <w:pPr>
        <w:pStyle w:val="ConsPlusNonformat"/>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r>
        <w:rPr>
          <w:rFonts w:ascii="Times New Roman" w:hAnsi="Times New Roman"/>
          <w:sz w:val="24"/>
        </w:rPr>
        <w:t>_____________________________________________________________________</w:t>
      </w:r>
    </w:p>
    <w:p w:rsidR="0019616C" w:rsidRDefault="007357E6">
      <w:pPr>
        <w:pStyle w:val="ConsPlusNonformat"/>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Pr>
          <w:rFonts w:ascii="Times New Roman" w:hAnsi="Times New Roman"/>
          <w:i/>
          <w:sz w:val="24"/>
        </w:rPr>
        <w:t>(указывается полное наименование контролируемого лица в дательном падеже)</w:t>
      </w:r>
    </w:p>
    <w:p w:rsidR="0019616C" w:rsidRDefault="007357E6">
      <w:pPr>
        <w:pStyle w:val="ConsPlusNonformat"/>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r>
        <w:rPr>
          <w:rFonts w:ascii="Times New Roman" w:hAnsi="Times New Roman"/>
          <w:sz w:val="24"/>
        </w:rPr>
        <w:t>об устранении выявленных нарушений обязательных требований</w:t>
      </w:r>
    </w:p>
    <w:p w:rsidR="0019616C" w:rsidRDefault="0019616C">
      <w:pPr>
        <w:pStyle w:val="ConsPlusNonformat"/>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p>
    <w:p w:rsidR="0019616C" w:rsidRDefault="007357E6">
      <w:pPr>
        <w:pStyle w:val="ConsPlusNonformat"/>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По результатам _____________________________________________________________,</w:t>
      </w:r>
    </w:p>
    <w:p w:rsidR="0019616C" w:rsidRDefault="007357E6">
      <w:pPr>
        <w:pStyle w:val="ConsPlusNonformat"/>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Pr>
          <w:rFonts w:ascii="Times New Roman" w:hAnsi="Times New Roman"/>
          <w:i/>
          <w:sz w:val="24"/>
        </w:rPr>
        <w:t>(указываются вид и форма контрольного мероприятия в соответствии</w:t>
      </w:r>
    </w:p>
    <w:p w:rsidR="0019616C" w:rsidRDefault="007357E6">
      <w:pPr>
        <w:pStyle w:val="ConsPlusNonformat"/>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Pr>
          <w:rFonts w:ascii="Times New Roman" w:hAnsi="Times New Roman"/>
          <w:i/>
          <w:sz w:val="24"/>
        </w:rPr>
        <w:t>с решением Контрольного органа)</w:t>
      </w:r>
    </w:p>
    <w:p w:rsidR="0019616C" w:rsidRDefault="007357E6">
      <w:pPr>
        <w:pStyle w:val="ConsPlusNonformat"/>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проведенной _______________________________________________________________</w:t>
      </w:r>
    </w:p>
    <w:p w:rsidR="0019616C" w:rsidRDefault="007357E6">
      <w:pPr>
        <w:pStyle w:val="ConsPlusNonformat"/>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i/>
          <w:sz w:val="24"/>
        </w:rPr>
        <w:t>(указывается полное наименование контрольного органа)</w:t>
      </w:r>
    </w:p>
    <w:p w:rsidR="0019616C" w:rsidRDefault="007357E6">
      <w:pPr>
        <w:pStyle w:val="ConsPlusNonformat"/>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в отношении _______________________________________________________________</w:t>
      </w:r>
    </w:p>
    <w:p w:rsidR="0019616C" w:rsidRDefault="007357E6">
      <w:pPr>
        <w:pStyle w:val="ConsPlusNonformat"/>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i/>
          <w:sz w:val="24"/>
        </w:rPr>
        <w:t>(указывается полное наименование контролируемого лица)</w:t>
      </w:r>
    </w:p>
    <w:p w:rsidR="0019616C" w:rsidRDefault="007357E6">
      <w:pPr>
        <w:pStyle w:val="ConsPlusNonformat"/>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по адресу __________________________________________________________________</w:t>
      </w:r>
    </w:p>
    <w:p w:rsidR="0019616C" w:rsidRDefault="007357E6">
      <w:pPr>
        <w:pStyle w:val="ConsPlusNonformat"/>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Pr>
          <w:rFonts w:ascii="Times New Roman" w:hAnsi="Times New Roman"/>
          <w:i/>
          <w:sz w:val="24"/>
        </w:rPr>
        <w:t>(указываются адреса (местоположение) места осуществления контролируемым лицом деятельности или места нахождения иных объектов контроля, в отношении которых было проведено контрольное мероприятие)</w:t>
      </w:r>
    </w:p>
    <w:p w:rsidR="0019616C" w:rsidRDefault="0019616C">
      <w:pPr>
        <w:pStyle w:val="ConsPlusNonformat"/>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p>
    <w:p w:rsidR="0019616C" w:rsidRDefault="007357E6">
      <w:pPr>
        <w:pStyle w:val="ConsPlusNonformat"/>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в период с «__» _________________ 20__ г. по «__» _________________ 20__ г.</w:t>
      </w:r>
    </w:p>
    <w:p w:rsidR="0019616C" w:rsidRDefault="0019616C">
      <w:pPr>
        <w:pStyle w:val="ConsPlusNonformat"/>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p>
    <w:p w:rsidR="0019616C" w:rsidRDefault="007357E6">
      <w:pPr>
        <w:pStyle w:val="ConsPlusNonformat"/>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на основании ______________________________________________________________</w:t>
      </w:r>
    </w:p>
    <w:p w:rsidR="0019616C" w:rsidRDefault="007357E6">
      <w:pPr>
        <w:pStyle w:val="ConsPlusNonformat"/>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r>
        <w:rPr>
          <w:rFonts w:ascii="Times New Roman" w:hAnsi="Times New Roman"/>
          <w:i/>
          <w:sz w:val="24"/>
        </w:rPr>
        <w:t>(указываются наименование и реквизиты акта Контрольного органа о проведении контрольного мероприятия)</w:t>
      </w:r>
    </w:p>
    <w:p w:rsidR="0019616C" w:rsidRDefault="0019616C">
      <w:pPr>
        <w:pStyle w:val="ConsPlusNonformat"/>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p>
    <w:p w:rsidR="0019616C" w:rsidRDefault="007357E6">
      <w:pPr>
        <w:pStyle w:val="ConsPlusNonformat"/>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выявлены нарушения обязательных требований ________________ законодательства:</w:t>
      </w:r>
    </w:p>
    <w:p w:rsidR="0019616C" w:rsidRDefault="007357E6">
      <w:pPr>
        <w:pStyle w:val="ConsPlusNonformat"/>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Pr>
          <w:rFonts w:ascii="Times New Roman" w:hAnsi="Times New Roman"/>
          <w:i/>
          <w:sz w:val="24"/>
        </w:rPr>
        <w:t>(перечисляются выявленные нарушения обязательных требований с указанием структурных единиц нормативных правовых актов, которыми установлены данные обязательные требования)</w:t>
      </w:r>
    </w:p>
    <w:p w:rsidR="0019616C" w:rsidRDefault="007357E6">
      <w:pPr>
        <w:pStyle w:val="ConsPlusNonformat"/>
        <w:widowControl/>
        <w:pBdr>
          <w:bottom w:val="single" w:sz="12" w:space="1" w:color="00000A"/>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Контрольное мероприятие проведено: 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i/>
          <w:sz w:val="24"/>
        </w:rPr>
        <w:t xml:space="preserve">(указываются </w:t>
      </w:r>
      <w:r>
        <w:rPr>
          <w:rFonts w:ascii="Times New Roman" w:hAnsi="Times New Roman"/>
          <w:i/>
          <w:sz w:val="24"/>
        </w:rPr>
        <w:lastRenderedPageBreak/>
        <w:t>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по итогам которого выдается предписание. При замене должностного лица (должностных лиц) после принятия решения о проведении контрольного мероприятия, такое должностное лицо (должностные лица) указывается (указываются), если его (их) замена была проведена после начала контрольного мероприятия)</w:t>
      </w:r>
    </w:p>
    <w:p w:rsidR="0019616C" w:rsidRDefault="0019616C">
      <w:pPr>
        <w:pStyle w:val="ConsPlusNonformat"/>
        <w:widowControl/>
        <w:pBdr>
          <w:bottom w:val="single" w:sz="12" w:space="1" w:color="00000A"/>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i/>
          <w:sz w:val="24"/>
        </w:rPr>
      </w:pPr>
    </w:p>
    <w:p w:rsidR="0019616C" w:rsidRDefault="0019616C">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В ходе проведения контрольного мероприятия выявлены следующие нарушения: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9616C" w:rsidRDefault="007357E6">
      <w:pPr>
        <w:pStyle w:val="ConsPlusNonformat"/>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Pr>
          <w:rFonts w:ascii="Times New Roman" w:hAnsi="Times New Roman"/>
          <w:i/>
          <w:sz w:val="24"/>
        </w:rPr>
        <w:t>(указываются выводы о выявленных нарушениях обязательных требований (с указанием обязательного требования, нормативного правового акта и его структурной единицы, которым установлено нарушенное обязательное требование, сведений, являющихся доказательствами нарушения обязательного требования), о несоблюдении (нереализации) требований, содержащихся в разрешительных документах, с указанием реквизитов разрешительных документов, о несоблюдении требований документов, исполнение которых является обязательным в соответствии с законодательством Российской Федерации, муниципальными правовыми актами, о неисполнении ранее принятого решения органа муниципального контроля, являющихся предметом контрольного мероприятия)</w:t>
      </w:r>
    </w:p>
    <w:p w:rsidR="0019616C" w:rsidRDefault="007357E6">
      <w:pPr>
        <w:pStyle w:val="ConsPlusNonformat"/>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На основании изложенного, в соответствии с пунктом 1 части 2 статьи 90 Федерального закона от 31 июля 2020 г. № 248-ФЗ «О государственном контроле (надзоре) и муниципальном контроле в Российской Федерации» ___________________________________________________________________________</w:t>
      </w:r>
    </w:p>
    <w:p w:rsidR="0019616C" w:rsidRDefault="007357E6">
      <w:pPr>
        <w:pStyle w:val="ConsPlusNonformat"/>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i/>
          <w:sz w:val="24"/>
        </w:rPr>
      </w:pPr>
      <w:r>
        <w:rPr>
          <w:rFonts w:ascii="Times New Roman" w:hAnsi="Times New Roman"/>
          <w:i/>
          <w:sz w:val="24"/>
        </w:rPr>
        <w:t xml:space="preserve">                          (указывается полное наименование Контрольного органа)</w:t>
      </w:r>
    </w:p>
    <w:p w:rsidR="0019616C" w:rsidRDefault="0019616C">
      <w:pPr>
        <w:pStyle w:val="ConsPlusNonformat"/>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p>
    <w:p w:rsidR="0019616C" w:rsidRDefault="007357E6">
      <w:pPr>
        <w:pStyle w:val="ConsPlusNonformat"/>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предписывает:</w:t>
      </w:r>
    </w:p>
    <w:p w:rsidR="0019616C" w:rsidRDefault="007357E6">
      <w:pPr>
        <w:pStyle w:val="ConsPlusNonformat"/>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1. Устранить выявленные нарушения обязательных требований в срок до</w:t>
      </w:r>
    </w:p>
    <w:p w:rsidR="0019616C" w:rsidRDefault="007357E6">
      <w:pPr>
        <w:pStyle w:val="ConsPlusNonformat"/>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«______» ______________ 20_____ г. включительно.</w:t>
      </w:r>
    </w:p>
    <w:p w:rsidR="0019616C" w:rsidRDefault="007357E6">
      <w:pPr>
        <w:pStyle w:val="ConsPlusNonformat"/>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2. Уведомить _______________________________________________________________</w:t>
      </w:r>
    </w:p>
    <w:p w:rsidR="0019616C" w:rsidRDefault="007357E6">
      <w:pPr>
        <w:pStyle w:val="ConsPlusNonformat"/>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i/>
          <w:sz w:val="24"/>
        </w:rPr>
        <w:t>(указывается полное наименование контрольного органа)</w:t>
      </w:r>
    </w:p>
    <w:p w:rsidR="0019616C" w:rsidRDefault="007357E6">
      <w:pPr>
        <w:pStyle w:val="ConsPlusNonformat"/>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об исполнении предписания об устранении выявленных нарушений обязательных требований с приложением документов и сведений, подтверждающих устранение выявленных нарушений обязательных требований, в срок до «__» _______________ 20_____ г. включительно.</w:t>
      </w:r>
    </w:p>
    <w:p w:rsidR="0019616C" w:rsidRDefault="0019616C">
      <w:pPr>
        <w:pStyle w:val="ConsPlusNonformat"/>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p>
    <w:p w:rsidR="0019616C" w:rsidRDefault="007357E6">
      <w:pPr>
        <w:pStyle w:val="ConsPlusNonformat"/>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Неисполнение настоящего предписания в установленный срок влечет ответственность, установленную законодательством Российской Федерации.</w:t>
      </w: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pPr>
      <w:r>
        <w:t>Отметка об ознакомлении или об отказе в ознакомлении контролируемых лиц или их представителей с предписанием (дата и время ознакомления)</w:t>
      </w:r>
    </w:p>
    <w:p w:rsidR="0019616C" w:rsidRDefault="0019616C">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pPr>
    </w:p>
    <w:p w:rsidR="0019616C" w:rsidRDefault="007357E6">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pPr>
      <w:r>
        <w:t>Отметка о направлении предписания в электронном виде (адрес электронной почты), в том числе через личный кабинет на специализированном электронном портале</w:t>
      </w:r>
    </w:p>
    <w:tbl>
      <w:tblPr>
        <w:tblW w:w="0" w:type="auto"/>
        <w:tblInd w:w="-62" w:type="dxa"/>
        <w:tblLayout w:type="fixed"/>
        <w:tblCellMar>
          <w:left w:w="10" w:type="dxa"/>
          <w:right w:w="10" w:type="dxa"/>
        </w:tblCellMar>
        <w:tblLook w:val="04A0"/>
      </w:tblPr>
      <w:tblGrid>
        <w:gridCol w:w="3010"/>
        <w:gridCol w:w="3008"/>
        <w:gridCol w:w="3013"/>
      </w:tblGrid>
      <w:tr w:rsidR="0019616C">
        <w:tc>
          <w:tcPr>
            <w:tcW w:w="3010" w:type="dxa"/>
            <w:tcMar>
              <w:top w:w="102" w:type="dxa"/>
              <w:left w:w="62" w:type="dxa"/>
              <w:bottom w:w="102" w:type="dxa"/>
              <w:right w:w="62" w:type="dxa"/>
            </w:tcMar>
          </w:tcPr>
          <w:p w:rsidR="0019616C" w:rsidRDefault="007357E6">
            <w:pPr>
              <w:pStyle w:val="ConsPlusNormal"/>
              <w:widowControl/>
              <w:spacing w:line="276" w:lineRule="auto"/>
              <w:ind w:firstLine="0"/>
            </w:pPr>
            <w:r>
              <w:t>__________________</w:t>
            </w:r>
          </w:p>
        </w:tc>
        <w:tc>
          <w:tcPr>
            <w:tcW w:w="3008" w:type="dxa"/>
            <w:tcMar>
              <w:top w:w="102" w:type="dxa"/>
              <w:left w:w="62" w:type="dxa"/>
              <w:bottom w:w="102" w:type="dxa"/>
              <w:right w:w="62" w:type="dxa"/>
            </w:tcMar>
          </w:tcPr>
          <w:p w:rsidR="0019616C" w:rsidRDefault="007357E6">
            <w:pPr>
              <w:pStyle w:val="ConsPlusNormal"/>
              <w:widowControl/>
              <w:spacing w:line="276" w:lineRule="auto"/>
              <w:ind w:firstLine="0"/>
            </w:pPr>
            <w:r>
              <w:t>_______________________</w:t>
            </w:r>
          </w:p>
        </w:tc>
        <w:tc>
          <w:tcPr>
            <w:tcW w:w="3013" w:type="dxa"/>
            <w:tcMar>
              <w:top w:w="102" w:type="dxa"/>
              <w:left w:w="62" w:type="dxa"/>
              <w:bottom w:w="102" w:type="dxa"/>
              <w:right w:w="62" w:type="dxa"/>
            </w:tcMar>
          </w:tcPr>
          <w:p w:rsidR="0019616C" w:rsidRDefault="007357E6">
            <w:pPr>
              <w:pStyle w:val="ConsPlusNormal"/>
              <w:widowControl/>
              <w:spacing w:line="276" w:lineRule="auto"/>
              <w:jc w:val="center"/>
            </w:pPr>
            <w:r>
              <w:t>__________________</w:t>
            </w:r>
          </w:p>
        </w:tc>
      </w:tr>
      <w:tr w:rsidR="0019616C">
        <w:tc>
          <w:tcPr>
            <w:tcW w:w="3010" w:type="dxa"/>
            <w:tcMar>
              <w:top w:w="102" w:type="dxa"/>
              <w:left w:w="62" w:type="dxa"/>
              <w:bottom w:w="102" w:type="dxa"/>
              <w:right w:w="62" w:type="dxa"/>
            </w:tcMar>
          </w:tcPr>
          <w:p w:rsidR="0019616C" w:rsidRDefault="007357E6">
            <w:pPr>
              <w:pStyle w:val="ConsPlusNormal"/>
              <w:widowControl/>
              <w:spacing w:line="276" w:lineRule="auto"/>
              <w:ind w:firstLine="0"/>
              <w:rPr>
                <w:vertAlign w:val="superscript"/>
              </w:rPr>
            </w:pPr>
            <w:r>
              <w:rPr>
                <w:vertAlign w:val="superscript"/>
              </w:rPr>
              <w:t>(должность лица, уполномоченного на проведение контрольных мероприятий)</w:t>
            </w:r>
          </w:p>
        </w:tc>
        <w:tc>
          <w:tcPr>
            <w:tcW w:w="3008" w:type="dxa"/>
            <w:tcMar>
              <w:top w:w="102" w:type="dxa"/>
              <w:left w:w="62" w:type="dxa"/>
              <w:bottom w:w="102" w:type="dxa"/>
              <w:right w:w="62" w:type="dxa"/>
            </w:tcMar>
          </w:tcPr>
          <w:p w:rsidR="0019616C" w:rsidRDefault="007357E6">
            <w:pPr>
              <w:pStyle w:val="ConsPlusNormal"/>
              <w:widowControl/>
              <w:spacing w:line="276" w:lineRule="auto"/>
              <w:ind w:firstLine="0"/>
              <w:jc w:val="center"/>
              <w:rPr>
                <w:vertAlign w:val="superscript"/>
              </w:rPr>
            </w:pPr>
            <w:r>
              <w:rPr>
                <w:vertAlign w:val="superscript"/>
              </w:rPr>
              <w:t>(подпись должностного лица, уполномоченного на проведение контрольных мероприятий)</w:t>
            </w:r>
          </w:p>
        </w:tc>
        <w:tc>
          <w:tcPr>
            <w:tcW w:w="3013" w:type="dxa"/>
            <w:tcMar>
              <w:top w:w="102" w:type="dxa"/>
              <w:left w:w="62" w:type="dxa"/>
              <w:bottom w:w="102" w:type="dxa"/>
              <w:right w:w="62" w:type="dxa"/>
            </w:tcMar>
          </w:tcPr>
          <w:p w:rsidR="0019616C" w:rsidRDefault="007357E6">
            <w:pPr>
              <w:pStyle w:val="ConsPlusNormal"/>
              <w:widowControl/>
              <w:spacing w:line="276" w:lineRule="auto"/>
              <w:ind w:firstLine="0"/>
              <w:jc w:val="center"/>
              <w:rPr>
                <w:vertAlign w:val="superscript"/>
              </w:rPr>
            </w:pPr>
            <w:r>
              <w:rPr>
                <w:vertAlign w:val="superscript"/>
              </w:rPr>
              <w:t>(фамилия, имя, отчество (при наличии) должностного лица, уполномоченного на проведение контрольных мероприятий)</w:t>
            </w:r>
          </w:p>
        </w:tc>
      </w:tr>
    </w:tbl>
    <w:p w:rsidR="0019616C" w:rsidRDefault="007357E6">
      <w:pPr>
        <w:pStyle w:val="Standard"/>
        <w:pageBreakBefore/>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jc w:val="right"/>
        <w:rPr>
          <w:rFonts w:ascii="Times New Roman" w:hAnsi="Times New Roman"/>
          <w:sz w:val="24"/>
        </w:rPr>
      </w:pPr>
      <w:r>
        <w:rPr>
          <w:rFonts w:ascii="Times New Roman" w:hAnsi="Times New Roman"/>
          <w:sz w:val="24"/>
        </w:rPr>
        <w:lastRenderedPageBreak/>
        <w:t>Приложение 5</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jc w:val="right"/>
        <w:rPr>
          <w:rFonts w:ascii="Times New Roman" w:hAnsi="Times New Roman"/>
          <w:sz w:val="24"/>
        </w:rPr>
      </w:pPr>
      <w:r>
        <w:rPr>
          <w:rFonts w:ascii="Times New Roman" w:hAnsi="Times New Roman"/>
          <w:sz w:val="24"/>
        </w:rPr>
        <w:t>к Положению о муниципальном</w:t>
      </w: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0"/>
        <w:jc w:val="right"/>
        <w:rPr>
          <w:rFonts w:ascii="Times New Roman" w:hAnsi="Times New Roman"/>
          <w:sz w:val="24"/>
        </w:rPr>
      </w:pPr>
      <w:r>
        <w:rPr>
          <w:rFonts w:ascii="Times New Roman" w:hAnsi="Times New Roman"/>
          <w:sz w:val="24"/>
        </w:rPr>
        <w:t>земельном контроле в границах</w:t>
      </w:r>
    </w:p>
    <w:p w:rsidR="0019616C" w:rsidRDefault="007357E6">
      <w:pPr>
        <w:pStyle w:val="a7"/>
        <w:tabs>
          <w:tab w:val="left" w:pos="1134"/>
        </w:tabs>
        <w:ind w:left="0"/>
        <w:jc w:val="right"/>
        <w:rPr>
          <w:rFonts w:ascii="Times New Roman" w:hAnsi="Times New Roman"/>
          <w:b/>
          <w:color w:val="000000"/>
          <w:sz w:val="24"/>
          <w:highlight w:val="yellow"/>
        </w:rPr>
      </w:pPr>
      <w:r>
        <w:rPr>
          <w:rFonts w:ascii="Times New Roman" w:hAnsi="Times New Roman"/>
          <w:color w:val="000000"/>
          <w:sz w:val="24"/>
        </w:rPr>
        <w:t xml:space="preserve">                                                                     сельского поселения «село </w:t>
      </w:r>
      <w:r w:rsidR="00B76155">
        <w:rPr>
          <w:rFonts w:ascii="Times New Roman" w:hAnsi="Times New Roman"/>
          <w:color w:val="000000"/>
          <w:sz w:val="24"/>
        </w:rPr>
        <w:t>Средние Пахачи</w:t>
      </w:r>
      <w:r>
        <w:rPr>
          <w:rFonts w:ascii="Times New Roman" w:hAnsi="Times New Roman"/>
          <w:color w:val="000000"/>
          <w:sz w:val="24"/>
        </w:rPr>
        <w:t xml:space="preserve">» </w:t>
      </w:r>
    </w:p>
    <w:p w:rsidR="0019616C" w:rsidRDefault="0019616C">
      <w:pPr>
        <w:pStyle w:val="a7"/>
        <w:tabs>
          <w:tab w:val="left" w:pos="1134"/>
        </w:tabs>
        <w:ind w:left="0"/>
        <w:jc w:val="right"/>
        <w:rPr>
          <w:rFonts w:ascii="Times New Roman" w:hAnsi="Times New Roman"/>
          <w:b/>
          <w:color w:val="000000"/>
          <w:sz w:val="24"/>
          <w:highlight w:val="yellow"/>
        </w:rPr>
      </w:pPr>
    </w:p>
    <w:p w:rsidR="0019616C" w:rsidRDefault="007357E6">
      <w:pPr>
        <w:pStyle w:val="a7"/>
        <w:tabs>
          <w:tab w:val="left" w:pos="1134"/>
        </w:tabs>
        <w:ind w:left="0"/>
        <w:jc w:val="center"/>
        <w:rPr>
          <w:rFonts w:ascii="Times New Roman" w:hAnsi="Times New Roman"/>
          <w:b/>
          <w:color w:val="000000"/>
          <w:sz w:val="24"/>
        </w:rPr>
      </w:pPr>
      <w:r>
        <w:rPr>
          <w:rFonts w:ascii="Times New Roman" w:hAnsi="Times New Roman"/>
          <w:b/>
          <w:color w:val="000000"/>
          <w:sz w:val="24"/>
        </w:rPr>
        <w:t>Ключевые показатели муниципального контроля и их целевые значения, индикативные показатели</w:t>
      </w:r>
    </w:p>
    <w:p w:rsidR="0019616C" w:rsidRDefault="0019616C">
      <w:pPr>
        <w:pStyle w:val="a7"/>
        <w:tabs>
          <w:tab w:val="left" w:pos="1134"/>
        </w:tabs>
        <w:ind w:left="0"/>
        <w:jc w:val="both"/>
        <w:rPr>
          <w:rFonts w:ascii="Times New Roman" w:hAnsi="Times New Roman"/>
          <w:b/>
          <w:color w:val="000000"/>
          <w:sz w:val="24"/>
        </w:rPr>
      </w:pPr>
    </w:p>
    <w:tbl>
      <w:tblPr>
        <w:tblW w:w="0" w:type="auto"/>
        <w:tblInd w:w="-23" w:type="dxa"/>
        <w:tblLayout w:type="fixed"/>
        <w:tblCellMar>
          <w:left w:w="10" w:type="dxa"/>
          <w:right w:w="10" w:type="dxa"/>
        </w:tblCellMar>
        <w:tblLook w:val="04A0"/>
      </w:tblPr>
      <w:tblGrid>
        <w:gridCol w:w="7644"/>
        <w:gridCol w:w="2126"/>
      </w:tblGrid>
      <w:tr w:rsidR="0019616C" w:rsidRPr="00BA0662" w:rsidTr="00BA0662">
        <w:trPr>
          <w:trHeight w:val="315"/>
        </w:trPr>
        <w:tc>
          <w:tcPr>
            <w:tcW w:w="764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19616C" w:rsidRPr="00BA0662" w:rsidRDefault="007357E6">
            <w:pPr>
              <w:pStyle w:val="Standard"/>
              <w:widowControl/>
              <w:spacing w:line="276" w:lineRule="auto"/>
              <w:ind w:left="23" w:hanging="113"/>
              <w:jc w:val="center"/>
              <w:rPr>
                <w:rFonts w:ascii="Times New Roman" w:hAnsi="Times New Roman"/>
                <w:b/>
              </w:rPr>
            </w:pPr>
            <w:r w:rsidRPr="00BA0662">
              <w:rPr>
                <w:rFonts w:ascii="Times New Roman" w:hAnsi="Times New Roman"/>
                <w:b/>
              </w:rPr>
              <w:t>Ключевые показатели</w:t>
            </w:r>
          </w:p>
        </w:tc>
        <w:tc>
          <w:tcPr>
            <w:tcW w:w="21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19616C" w:rsidRPr="00BA0662" w:rsidRDefault="007357E6">
            <w:pPr>
              <w:pStyle w:val="Standard"/>
              <w:widowControl/>
              <w:spacing w:line="276" w:lineRule="auto"/>
              <w:ind w:left="23" w:hanging="113"/>
              <w:jc w:val="center"/>
              <w:rPr>
                <w:rFonts w:ascii="Times New Roman" w:hAnsi="Times New Roman"/>
                <w:b/>
              </w:rPr>
            </w:pPr>
            <w:r w:rsidRPr="00BA0662">
              <w:rPr>
                <w:rFonts w:ascii="Times New Roman" w:hAnsi="Times New Roman"/>
                <w:b/>
              </w:rPr>
              <w:t>Целевые значения</w:t>
            </w:r>
          </w:p>
        </w:tc>
      </w:tr>
      <w:tr w:rsidR="0019616C" w:rsidRPr="00BA0662" w:rsidTr="00BA0662">
        <w:trPr>
          <w:trHeight w:val="150"/>
        </w:trPr>
        <w:tc>
          <w:tcPr>
            <w:tcW w:w="764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19616C" w:rsidRPr="00BA0662" w:rsidRDefault="007357E6">
            <w:pPr>
              <w:pStyle w:val="Standard"/>
              <w:widowControl/>
              <w:spacing w:line="276" w:lineRule="auto"/>
              <w:ind w:firstLine="539"/>
              <w:jc w:val="both"/>
              <w:rPr>
                <w:rFonts w:ascii="Times New Roman" w:hAnsi="Times New Roman"/>
              </w:rPr>
            </w:pPr>
            <w:r w:rsidRPr="00BA0662">
              <w:rPr>
                <w:rFonts w:ascii="Times New Roman" w:hAnsi="Times New Roman"/>
              </w:rPr>
              <w:t>Процент устраненных нарушений из числа выявленных нарушений земельного законодательства</w:t>
            </w:r>
          </w:p>
        </w:tc>
        <w:tc>
          <w:tcPr>
            <w:tcW w:w="21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19616C" w:rsidRPr="00BA0662" w:rsidRDefault="007357E6">
            <w:pPr>
              <w:pStyle w:val="Standard"/>
              <w:widowControl/>
              <w:spacing w:line="276" w:lineRule="auto"/>
              <w:ind w:firstLine="33"/>
              <w:jc w:val="center"/>
              <w:rPr>
                <w:rFonts w:ascii="Times New Roman" w:hAnsi="Times New Roman"/>
              </w:rPr>
            </w:pPr>
            <w:r w:rsidRPr="00BA0662">
              <w:rPr>
                <w:rFonts w:ascii="Times New Roman" w:hAnsi="Times New Roman"/>
              </w:rPr>
              <w:t>%</w:t>
            </w:r>
          </w:p>
        </w:tc>
      </w:tr>
      <w:tr w:rsidR="0019616C" w:rsidRPr="00BA0662" w:rsidTr="00BA0662">
        <w:trPr>
          <w:trHeight w:val="157"/>
        </w:trPr>
        <w:tc>
          <w:tcPr>
            <w:tcW w:w="764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19616C" w:rsidRPr="00BA0662" w:rsidRDefault="007357E6">
            <w:pPr>
              <w:pStyle w:val="Standard"/>
              <w:widowControl/>
              <w:spacing w:line="276" w:lineRule="auto"/>
              <w:ind w:firstLine="539"/>
              <w:jc w:val="both"/>
              <w:rPr>
                <w:rFonts w:ascii="Times New Roman" w:hAnsi="Times New Roman"/>
              </w:rPr>
            </w:pPr>
            <w:r w:rsidRPr="00BA0662">
              <w:rPr>
                <w:rFonts w:ascii="Times New Roman" w:hAnsi="Times New Roman"/>
              </w:rPr>
              <w:t>Процент выполнения плана проведения плановых контрольных (надзорных) мероприятий на очередной календарный год</w:t>
            </w:r>
          </w:p>
        </w:tc>
        <w:tc>
          <w:tcPr>
            <w:tcW w:w="21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19616C" w:rsidRPr="00BA0662" w:rsidRDefault="007357E6">
            <w:pPr>
              <w:pStyle w:val="Standard"/>
              <w:widowControl/>
              <w:spacing w:line="276" w:lineRule="auto"/>
              <w:ind w:firstLine="33"/>
              <w:jc w:val="center"/>
              <w:rPr>
                <w:rFonts w:ascii="Times New Roman" w:hAnsi="Times New Roman"/>
              </w:rPr>
            </w:pPr>
            <w:r w:rsidRPr="00BA0662">
              <w:rPr>
                <w:rFonts w:ascii="Times New Roman" w:hAnsi="Times New Roman"/>
              </w:rPr>
              <w:t>%</w:t>
            </w:r>
          </w:p>
        </w:tc>
      </w:tr>
      <w:tr w:rsidR="0019616C" w:rsidRPr="00BA0662" w:rsidTr="00BA0662">
        <w:trPr>
          <w:trHeight w:val="127"/>
        </w:trPr>
        <w:tc>
          <w:tcPr>
            <w:tcW w:w="764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19616C" w:rsidRPr="00BA0662" w:rsidRDefault="007357E6">
            <w:pPr>
              <w:pStyle w:val="Standard"/>
              <w:widowControl/>
              <w:spacing w:line="276" w:lineRule="auto"/>
              <w:ind w:firstLine="539"/>
              <w:jc w:val="both"/>
              <w:rPr>
                <w:rFonts w:ascii="Times New Roman" w:hAnsi="Times New Roman"/>
              </w:rPr>
            </w:pPr>
            <w:r w:rsidRPr="00BA0662">
              <w:rPr>
                <w:rFonts w:ascii="Times New Roman" w:hAnsi="Times New Roman"/>
              </w:rPr>
              <w:t>Процент обоснованных жалоб на действия (бездействие) органа муниципального контроля и (или) его должностного лица при проведении контрольных (надзорных) мероприятий</w:t>
            </w:r>
          </w:p>
        </w:tc>
        <w:tc>
          <w:tcPr>
            <w:tcW w:w="21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19616C" w:rsidRPr="00BA0662" w:rsidRDefault="007357E6">
            <w:pPr>
              <w:pStyle w:val="Standard"/>
              <w:widowControl/>
              <w:spacing w:line="276" w:lineRule="auto"/>
              <w:ind w:firstLine="33"/>
              <w:jc w:val="center"/>
              <w:rPr>
                <w:rFonts w:ascii="Times New Roman" w:hAnsi="Times New Roman"/>
              </w:rPr>
            </w:pPr>
            <w:r w:rsidRPr="00BA0662">
              <w:rPr>
                <w:rFonts w:ascii="Times New Roman" w:hAnsi="Times New Roman"/>
              </w:rPr>
              <w:t>%</w:t>
            </w:r>
          </w:p>
        </w:tc>
      </w:tr>
      <w:tr w:rsidR="0019616C" w:rsidRPr="00BA0662" w:rsidTr="00BA0662">
        <w:trPr>
          <w:trHeight w:val="165"/>
        </w:trPr>
        <w:tc>
          <w:tcPr>
            <w:tcW w:w="764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19616C" w:rsidRPr="00BA0662" w:rsidRDefault="007357E6">
            <w:pPr>
              <w:pStyle w:val="Standard"/>
              <w:widowControl/>
              <w:spacing w:line="276" w:lineRule="auto"/>
              <w:ind w:firstLine="539"/>
              <w:jc w:val="both"/>
              <w:rPr>
                <w:rFonts w:ascii="Times New Roman" w:hAnsi="Times New Roman"/>
              </w:rPr>
            </w:pPr>
            <w:r w:rsidRPr="00BA0662">
              <w:rPr>
                <w:rFonts w:ascii="Times New Roman" w:hAnsi="Times New Roman"/>
              </w:rPr>
              <w:t>Процент отмененных результатов контрольных (надзорных) мероприятий</w:t>
            </w:r>
          </w:p>
        </w:tc>
        <w:tc>
          <w:tcPr>
            <w:tcW w:w="21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19616C" w:rsidRPr="00BA0662" w:rsidRDefault="007357E6">
            <w:pPr>
              <w:pStyle w:val="Standard"/>
              <w:widowControl/>
              <w:spacing w:line="276" w:lineRule="auto"/>
              <w:ind w:firstLine="33"/>
              <w:jc w:val="center"/>
              <w:rPr>
                <w:rFonts w:ascii="Times New Roman" w:hAnsi="Times New Roman"/>
              </w:rPr>
            </w:pPr>
            <w:r w:rsidRPr="00BA0662">
              <w:rPr>
                <w:rFonts w:ascii="Times New Roman" w:hAnsi="Times New Roman"/>
              </w:rPr>
              <w:t>%</w:t>
            </w:r>
          </w:p>
        </w:tc>
      </w:tr>
      <w:tr w:rsidR="0019616C" w:rsidRPr="00BA0662" w:rsidTr="00BA0662">
        <w:trPr>
          <w:trHeight w:val="142"/>
        </w:trPr>
        <w:tc>
          <w:tcPr>
            <w:tcW w:w="764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19616C" w:rsidRPr="00BA0662" w:rsidRDefault="007357E6">
            <w:pPr>
              <w:pStyle w:val="Standard"/>
              <w:widowControl/>
              <w:spacing w:line="276" w:lineRule="auto"/>
              <w:ind w:firstLine="539"/>
              <w:jc w:val="both"/>
              <w:rPr>
                <w:rFonts w:ascii="Times New Roman" w:hAnsi="Times New Roman"/>
              </w:rPr>
            </w:pPr>
            <w:r w:rsidRPr="00BA0662">
              <w:rPr>
                <w:rFonts w:ascii="Times New Roman" w:hAnsi="Times New Roman"/>
              </w:rPr>
              <w:t>Процент результативных контрольных (надзорных) мероприятий, по которым не были приняты соответствующие меры административного воздействия</w:t>
            </w:r>
          </w:p>
        </w:tc>
        <w:tc>
          <w:tcPr>
            <w:tcW w:w="21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19616C" w:rsidRPr="00BA0662" w:rsidRDefault="007357E6">
            <w:pPr>
              <w:pStyle w:val="Standard"/>
              <w:widowControl/>
              <w:spacing w:line="276" w:lineRule="auto"/>
              <w:ind w:firstLine="33"/>
              <w:jc w:val="center"/>
              <w:rPr>
                <w:rFonts w:ascii="Times New Roman" w:hAnsi="Times New Roman"/>
              </w:rPr>
            </w:pPr>
            <w:r w:rsidRPr="00BA0662">
              <w:rPr>
                <w:rFonts w:ascii="Times New Roman" w:hAnsi="Times New Roman"/>
              </w:rPr>
              <w:t>%</w:t>
            </w:r>
          </w:p>
        </w:tc>
      </w:tr>
      <w:tr w:rsidR="0019616C" w:rsidRPr="00BA0662" w:rsidTr="00BA0662">
        <w:trPr>
          <w:trHeight w:val="157"/>
        </w:trPr>
        <w:tc>
          <w:tcPr>
            <w:tcW w:w="764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19616C" w:rsidRPr="00BA0662" w:rsidRDefault="007357E6">
            <w:pPr>
              <w:pStyle w:val="Standard"/>
              <w:widowControl/>
              <w:spacing w:line="276" w:lineRule="auto"/>
              <w:ind w:firstLine="539"/>
              <w:jc w:val="both"/>
              <w:rPr>
                <w:rFonts w:ascii="Times New Roman" w:hAnsi="Times New Roman"/>
              </w:rPr>
            </w:pPr>
            <w:r w:rsidRPr="00BA0662">
              <w:rPr>
                <w:rFonts w:ascii="Times New Roman" w:hAnsi="Times New Roman"/>
              </w:rPr>
              <w:t xml:space="preserve">Процент внесенных судебных решений </w:t>
            </w:r>
            <w:r w:rsidRPr="00BA0662">
              <w:rPr>
                <w:rFonts w:ascii="Times New Roman" w:hAnsi="Times New Roman"/>
              </w:rPr>
              <w:br/>
              <w:t xml:space="preserve">о назначении административного наказания </w:t>
            </w:r>
            <w:r w:rsidRPr="00BA0662">
              <w:rPr>
                <w:rFonts w:ascii="Times New Roman" w:hAnsi="Times New Roman"/>
              </w:rPr>
              <w:br/>
              <w:t>по материалам органа муниципального контроля</w:t>
            </w:r>
          </w:p>
        </w:tc>
        <w:tc>
          <w:tcPr>
            <w:tcW w:w="21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19616C" w:rsidRPr="00BA0662" w:rsidRDefault="007357E6">
            <w:pPr>
              <w:pStyle w:val="Standard"/>
              <w:widowControl/>
              <w:spacing w:line="276" w:lineRule="auto"/>
              <w:ind w:firstLine="33"/>
              <w:jc w:val="center"/>
              <w:rPr>
                <w:rFonts w:ascii="Times New Roman" w:hAnsi="Times New Roman"/>
              </w:rPr>
            </w:pPr>
            <w:r w:rsidRPr="00BA0662">
              <w:rPr>
                <w:rFonts w:ascii="Times New Roman" w:hAnsi="Times New Roman"/>
              </w:rPr>
              <w:t>%</w:t>
            </w:r>
          </w:p>
        </w:tc>
      </w:tr>
      <w:tr w:rsidR="0019616C" w:rsidRPr="00BA0662" w:rsidTr="00BA0662">
        <w:trPr>
          <w:trHeight w:val="180"/>
        </w:trPr>
        <w:tc>
          <w:tcPr>
            <w:tcW w:w="764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19616C" w:rsidRPr="00BA0662" w:rsidRDefault="007357E6">
            <w:pPr>
              <w:pStyle w:val="Standard"/>
              <w:widowControl/>
              <w:spacing w:line="276" w:lineRule="auto"/>
              <w:ind w:firstLine="539"/>
              <w:jc w:val="both"/>
              <w:rPr>
                <w:rFonts w:ascii="Times New Roman" w:hAnsi="Times New Roman"/>
              </w:rPr>
            </w:pPr>
            <w:r w:rsidRPr="00BA0662">
              <w:rPr>
                <w:rFonts w:ascii="Times New Roman" w:hAnsi="Times New Roman"/>
              </w:rPr>
              <w:t>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контроля постановлений</w:t>
            </w:r>
          </w:p>
        </w:tc>
        <w:tc>
          <w:tcPr>
            <w:tcW w:w="21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19616C" w:rsidRPr="00BA0662" w:rsidRDefault="007357E6">
            <w:pPr>
              <w:pStyle w:val="Standard"/>
              <w:widowControl/>
              <w:spacing w:line="276" w:lineRule="auto"/>
              <w:ind w:firstLine="33"/>
              <w:jc w:val="center"/>
              <w:rPr>
                <w:rFonts w:ascii="Times New Roman" w:hAnsi="Times New Roman"/>
              </w:rPr>
            </w:pPr>
            <w:r w:rsidRPr="00BA0662">
              <w:rPr>
                <w:rFonts w:ascii="Times New Roman" w:hAnsi="Times New Roman"/>
              </w:rPr>
              <w:t>%</w:t>
            </w:r>
          </w:p>
        </w:tc>
      </w:tr>
    </w:tbl>
    <w:p w:rsidR="0019616C" w:rsidRDefault="0019616C">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p>
    <w:p w:rsidR="0019616C" w:rsidRDefault="007357E6">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Pr>
          <w:rFonts w:ascii="Times New Roman" w:hAnsi="Times New Roman"/>
          <w:b/>
          <w:sz w:val="24"/>
        </w:rPr>
        <w:t>Индикативные показатели</w:t>
      </w:r>
    </w:p>
    <w:p w:rsidR="0019616C" w:rsidRDefault="0019616C">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p>
    <w:tbl>
      <w:tblPr>
        <w:tblW w:w="9930" w:type="dxa"/>
        <w:tblInd w:w="-8" w:type="dxa"/>
        <w:tblLayout w:type="fixed"/>
        <w:tblCellMar>
          <w:left w:w="10" w:type="dxa"/>
          <w:right w:w="10" w:type="dxa"/>
        </w:tblCellMar>
        <w:tblLook w:val="04A0"/>
      </w:tblPr>
      <w:tblGrid>
        <w:gridCol w:w="722"/>
        <w:gridCol w:w="3393"/>
        <w:gridCol w:w="1600"/>
        <w:gridCol w:w="2662"/>
        <w:gridCol w:w="1553"/>
      </w:tblGrid>
      <w:tr w:rsidR="0019616C" w:rsidTr="00BA0662">
        <w:tc>
          <w:tcPr>
            <w:tcW w:w="72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19616C" w:rsidRPr="00BA0662" w:rsidRDefault="007357E6">
            <w:pPr>
              <w:pStyle w:val="Standard"/>
              <w:widowControl/>
              <w:spacing w:line="276" w:lineRule="auto"/>
              <w:jc w:val="center"/>
              <w:rPr>
                <w:rFonts w:ascii="Times New Roman" w:hAnsi="Times New Roman"/>
                <w:b/>
              </w:rPr>
            </w:pPr>
            <w:r w:rsidRPr="00BA0662">
              <w:rPr>
                <w:rFonts w:ascii="Times New Roman" w:hAnsi="Times New Roman"/>
                <w:b/>
              </w:rPr>
              <w:t>1.</w:t>
            </w:r>
          </w:p>
        </w:tc>
        <w:tc>
          <w:tcPr>
            <w:tcW w:w="3393"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19616C" w:rsidRPr="00BA0662" w:rsidRDefault="007357E6">
            <w:pPr>
              <w:pStyle w:val="Standard"/>
              <w:widowControl/>
              <w:spacing w:line="276" w:lineRule="auto"/>
              <w:jc w:val="center"/>
              <w:rPr>
                <w:rFonts w:ascii="Times New Roman" w:hAnsi="Times New Roman"/>
                <w:b/>
              </w:rPr>
            </w:pPr>
            <w:r w:rsidRPr="00BA0662">
              <w:rPr>
                <w:rFonts w:ascii="Times New Roman" w:hAnsi="Times New Roman"/>
                <w:b/>
              </w:rPr>
              <w:t>Индикативные показатели, характеризующие параметры</w:t>
            </w:r>
          </w:p>
          <w:p w:rsidR="0019616C" w:rsidRPr="00BA0662" w:rsidRDefault="007357E6">
            <w:pPr>
              <w:pStyle w:val="Standard"/>
              <w:widowControl/>
              <w:spacing w:line="276" w:lineRule="auto"/>
              <w:jc w:val="center"/>
              <w:rPr>
                <w:rFonts w:ascii="Times New Roman" w:hAnsi="Times New Roman"/>
                <w:b/>
              </w:rPr>
            </w:pPr>
            <w:r w:rsidRPr="00BA0662">
              <w:rPr>
                <w:rFonts w:ascii="Times New Roman" w:hAnsi="Times New Roman"/>
                <w:b/>
              </w:rPr>
              <w:t>проведенных мероприятий</w:t>
            </w:r>
          </w:p>
        </w:tc>
        <w:tc>
          <w:tcPr>
            <w:tcW w:w="5815" w:type="dxa"/>
            <w:gridSpan w:val="3"/>
            <w:shd w:val="clear" w:color="auto" w:fill="FFFFFF"/>
            <w:tcMar>
              <w:left w:w="10" w:type="dxa"/>
              <w:right w:w="10" w:type="dxa"/>
            </w:tcMar>
          </w:tcPr>
          <w:p w:rsidR="0019616C" w:rsidRPr="00BA0662" w:rsidRDefault="0019616C">
            <w:pPr>
              <w:pStyle w:val="Standard"/>
              <w:widowControl/>
              <w:spacing w:line="276" w:lineRule="auto"/>
              <w:rPr>
                <w:rFonts w:ascii="Times New Roman" w:hAnsi="Times New Roman"/>
              </w:rPr>
            </w:pPr>
          </w:p>
        </w:tc>
      </w:tr>
      <w:tr w:rsidR="0019616C" w:rsidTr="00BA0662">
        <w:tc>
          <w:tcPr>
            <w:tcW w:w="72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19616C" w:rsidRPr="00BA0662" w:rsidRDefault="007357E6">
            <w:pPr>
              <w:pStyle w:val="Standard"/>
              <w:widowControl/>
              <w:spacing w:line="276" w:lineRule="auto"/>
              <w:jc w:val="center"/>
              <w:rPr>
                <w:rFonts w:ascii="Times New Roman" w:hAnsi="Times New Roman"/>
              </w:rPr>
            </w:pPr>
            <w:r w:rsidRPr="00BA0662">
              <w:rPr>
                <w:rFonts w:ascii="Times New Roman" w:hAnsi="Times New Roman"/>
              </w:rPr>
              <w:t>1.1.</w:t>
            </w:r>
          </w:p>
        </w:tc>
        <w:tc>
          <w:tcPr>
            <w:tcW w:w="3393"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19616C" w:rsidRPr="00BA0662" w:rsidRDefault="007357E6">
            <w:pPr>
              <w:pStyle w:val="Standard"/>
              <w:widowControl/>
              <w:spacing w:line="276" w:lineRule="auto"/>
              <w:jc w:val="both"/>
              <w:rPr>
                <w:rFonts w:ascii="Times New Roman" w:hAnsi="Times New Roman"/>
              </w:rPr>
            </w:pPr>
            <w:r w:rsidRPr="00BA0662">
              <w:rPr>
                <w:rFonts w:ascii="Times New Roman" w:hAnsi="Times New Roman"/>
              </w:rPr>
              <w:t>Выполняемость плановых (рейдовых) заданий (осмотров)</w:t>
            </w:r>
          </w:p>
        </w:tc>
        <w:tc>
          <w:tcPr>
            <w:tcW w:w="1600"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19616C" w:rsidRPr="00BA0662" w:rsidRDefault="007357E6">
            <w:pPr>
              <w:pStyle w:val="Standard"/>
              <w:widowControl/>
              <w:spacing w:line="276" w:lineRule="auto"/>
              <w:jc w:val="center"/>
              <w:rPr>
                <w:rFonts w:ascii="Times New Roman" w:hAnsi="Times New Roman"/>
              </w:rPr>
            </w:pPr>
            <w:r w:rsidRPr="00BA0662">
              <w:rPr>
                <w:rFonts w:ascii="Times New Roman" w:hAnsi="Times New Roman"/>
              </w:rPr>
              <w:t>Врз = (РЗф / РЗп) x 100</w:t>
            </w:r>
          </w:p>
        </w:tc>
        <w:tc>
          <w:tcPr>
            <w:tcW w:w="266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19616C" w:rsidRPr="00BA0662" w:rsidRDefault="007357E6">
            <w:pPr>
              <w:pStyle w:val="Standard"/>
              <w:widowControl/>
              <w:spacing w:line="276" w:lineRule="auto"/>
              <w:rPr>
                <w:rFonts w:ascii="Times New Roman" w:hAnsi="Times New Roman"/>
              </w:rPr>
            </w:pPr>
            <w:r w:rsidRPr="00BA0662">
              <w:rPr>
                <w:rFonts w:ascii="Times New Roman" w:hAnsi="Times New Roman"/>
              </w:rPr>
              <w:t>Врз - выполняемость плановых (рейдовых) заданий (осмотров) %</w:t>
            </w:r>
          </w:p>
          <w:p w:rsidR="0019616C" w:rsidRPr="00BA0662" w:rsidRDefault="007357E6">
            <w:pPr>
              <w:pStyle w:val="Standard"/>
              <w:widowControl/>
              <w:spacing w:line="276" w:lineRule="auto"/>
              <w:rPr>
                <w:rFonts w:ascii="Times New Roman" w:hAnsi="Times New Roman"/>
              </w:rPr>
            </w:pPr>
            <w:r w:rsidRPr="00BA0662">
              <w:rPr>
                <w:rFonts w:ascii="Times New Roman" w:hAnsi="Times New Roman"/>
              </w:rPr>
              <w:t>РЗф -количество проведенных плановых (рейдовых) заданий (осмотров) (ед.)</w:t>
            </w:r>
          </w:p>
          <w:p w:rsidR="0019616C" w:rsidRPr="00BA0662" w:rsidRDefault="007357E6">
            <w:pPr>
              <w:pStyle w:val="Standard"/>
              <w:widowControl/>
              <w:spacing w:line="276" w:lineRule="auto"/>
              <w:rPr>
                <w:rFonts w:ascii="Times New Roman" w:hAnsi="Times New Roman"/>
              </w:rPr>
            </w:pPr>
            <w:r w:rsidRPr="00BA0662">
              <w:rPr>
                <w:rFonts w:ascii="Times New Roman" w:hAnsi="Times New Roman"/>
              </w:rPr>
              <w:t>РЗп - количество утвержденных плановых (рейдовых) заданий (осмотров) (ед.)</w:t>
            </w:r>
          </w:p>
        </w:tc>
        <w:tc>
          <w:tcPr>
            <w:tcW w:w="1553"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19616C" w:rsidRPr="00BA0662" w:rsidRDefault="007357E6">
            <w:pPr>
              <w:pStyle w:val="Standard"/>
              <w:widowControl/>
              <w:spacing w:line="276" w:lineRule="auto"/>
              <w:jc w:val="center"/>
              <w:rPr>
                <w:rFonts w:ascii="Times New Roman" w:hAnsi="Times New Roman"/>
              </w:rPr>
            </w:pPr>
            <w:r w:rsidRPr="00BA0662">
              <w:rPr>
                <w:rFonts w:ascii="Times New Roman" w:hAnsi="Times New Roman"/>
              </w:rPr>
              <w:t>0%</w:t>
            </w:r>
          </w:p>
        </w:tc>
      </w:tr>
      <w:tr w:rsidR="0019616C" w:rsidTr="00BA0662">
        <w:tc>
          <w:tcPr>
            <w:tcW w:w="72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19616C" w:rsidRPr="00BA0662" w:rsidRDefault="007357E6">
            <w:pPr>
              <w:pStyle w:val="Standard"/>
              <w:widowControl/>
              <w:spacing w:line="276" w:lineRule="auto"/>
              <w:jc w:val="center"/>
              <w:rPr>
                <w:rFonts w:ascii="Times New Roman" w:hAnsi="Times New Roman"/>
              </w:rPr>
            </w:pPr>
            <w:r w:rsidRPr="00BA0662">
              <w:rPr>
                <w:rFonts w:ascii="Times New Roman" w:hAnsi="Times New Roman"/>
              </w:rPr>
              <w:t>1.2.</w:t>
            </w:r>
          </w:p>
        </w:tc>
        <w:tc>
          <w:tcPr>
            <w:tcW w:w="3393"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19616C" w:rsidRPr="00BA0662" w:rsidRDefault="007357E6">
            <w:pPr>
              <w:pStyle w:val="Standard"/>
              <w:widowControl/>
              <w:spacing w:line="276" w:lineRule="auto"/>
              <w:rPr>
                <w:rFonts w:ascii="Times New Roman" w:hAnsi="Times New Roman"/>
              </w:rPr>
            </w:pPr>
            <w:r w:rsidRPr="00BA0662">
              <w:rPr>
                <w:rFonts w:ascii="Times New Roman" w:hAnsi="Times New Roman"/>
              </w:rPr>
              <w:t>Выполняемость внеплановых проверок</w:t>
            </w:r>
          </w:p>
        </w:tc>
        <w:tc>
          <w:tcPr>
            <w:tcW w:w="1600"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19616C" w:rsidRPr="00BA0662" w:rsidRDefault="007357E6">
            <w:pPr>
              <w:pStyle w:val="Standard"/>
              <w:widowControl/>
              <w:spacing w:line="276" w:lineRule="auto"/>
              <w:jc w:val="center"/>
              <w:rPr>
                <w:rFonts w:ascii="Times New Roman" w:hAnsi="Times New Roman"/>
              </w:rPr>
            </w:pPr>
            <w:r w:rsidRPr="00BA0662">
              <w:rPr>
                <w:rFonts w:ascii="Times New Roman" w:hAnsi="Times New Roman"/>
              </w:rPr>
              <w:t>Ввн = (Рф / Рп) x 100</w:t>
            </w:r>
          </w:p>
        </w:tc>
        <w:tc>
          <w:tcPr>
            <w:tcW w:w="266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19616C" w:rsidRPr="00BA0662" w:rsidRDefault="007357E6">
            <w:pPr>
              <w:pStyle w:val="Standard"/>
              <w:widowControl/>
              <w:spacing w:line="276" w:lineRule="auto"/>
              <w:rPr>
                <w:rFonts w:ascii="Times New Roman" w:hAnsi="Times New Roman"/>
              </w:rPr>
            </w:pPr>
            <w:r w:rsidRPr="00BA0662">
              <w:rPr>
                <w:rFonts w:ascii="Times New Roman" w:hAnsi="Times New Roman"/>
              </w:rPr>
              <w:t>Ввн - выполняемость внеплановых проверок</w:t>
            </w:r>
          </w:p>
          <w:p w:rsidR="0019616C" w:rsidRPr="00BA0662" w:rsidRDefault="007357E6">
            <w:pPr>
              <w:pStyle w:val="Standard"/>
              <w:widowControl/>
              <w:spacing w:line="276" w:lineRule="auto"/>
              <w:rPr>
                <w:rFonts w:ascii="Times New Roman" w:hAnsi="Times New Roman"/>
              </w:rPr>
            </w:pPr>
            <w:r w:rsidRPr="00BA0662">
              <w:rPr>
                <w:rFonts w:ascii="Times New Roman" w:hAnsi="Times New Roman"/>
              </w:rPr>
              <w:t>Рф - количество проведенных внеплановых проверок (ед.)</w:t>
            </w:r>
          </w:p>
          <w:p w:rsidR="0019616C" w:rsidRPr="00BA0662" w:rsidRDefault="007357E6">
            <w:pPr>
              <w:pStyle w:val="Standard"/>
              <w:widowControl/>
              <w:spacing w:line="276" w:lineRule="auto"/>
              <w:rPr>
                <w:rFonts w:ascii="Times New Roman" w:hAnsi="Times New Roman"/>
              </w:rPr>
            </w:pPr>
            <w:r w:rsidRPr="00BA0662">
              <w:rPr>
                <w:rFonts w:ascii="Times New Roman" w:hAnsi="Times New Roman"/>
              </w:rPr>
              <w:t>Рп - количество распоряжений на проведение внеплановых проверок (ед.)</w:t>
            </w:r>
          </w:p>
        </w:tc>
        <w:tc>
          <w:tcPr>
            <w:tcW w:w="1553"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19616C" w:rsidRPr="00BA0662" w:rsidRDefault="007357E6">
            <w:pPr>
              <w:pStyle w:val="Standard"/>
              <w:widowControl/>
              <w:spacing w:line="276" w:lineRule="auto"/>
              <w:jc w:val="center"/>
              <w:rPr>
                <w:rFonts w:ascii="Times New Roman" w:hAnsi="Times New Roman"/>
              </w:rPr>
            </w:pPr>
            <w:r w:rsidRPr="00BA0662">
              <w:rPr>
                <w:rFonts w:ascii="Times New Roman" w:hAnsi="Times New Roman"/>
              </w:rPr>
              <w:t>0%</w:t>
            </w:r>
          </w:p>
        </w:tc>
      </w:tr>
      <w:tr w:rsidR="0019616C" w:rsidTr="00BA0662">
        <w:trPr>
          <w:trHeight w:val="2546"/>
        </w:trPr>
        <w:tc>
          <w:tcPr>
            <w:tcW w:w="72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19616C" w:rsidRPr="00BA0662" w:rsidRDefault="007357E6">
            <w:pPr>
              <w:pStyle w:val="Standard"/>
              <w:widowControl/>
              <w:spacing w:line="276" w:lineRule="auto"/>
              <w:jc w:val="center"/>
              <w:rPr>
                <w:rFonts w:ascii="Times New Roman" w:hAnsi="Times New Roman"/>
              </w:rPr>
            </w:pPr>
            <w:r w:rsidRPr="00BA0662">
              <w:rPr>
                <w:rFonts w:ascii="Times New Roman" w:hAnsi="Times New Roman"/>
              </w:rPr>
              <w:lastRenderedPageBreak/>
              <w:t>1.3.</w:t>
            </w:r>
          </w:p>
        </w:tc>
        <w:tc>
          <w:tcPr>
            <w:tcW w:w="3393"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19616C" w:rsidRPr="00BA0662" w:rsidRDefault="007357E6">
            <w:pPr>
              <w:pStyle w:val="Standard"/>
              <w:widowControl/>
              <w:spacing w:line="276" w:lineRule="auto"/>
              <w:rPr>
                <w:rFonts w:ascii="Times New Roman" w:hAnsi="Times New Roman"/>
              </w:rPr>
            </w:pPr>
            <w:r w:rsidRPr="00BA0662">
              <w:rPr>
                <w:rFonts w:ascii="Times New Roman" w:hAnsi="Times New Roman"/>
              </w:rPr>
              <w:t>Доля проверок, на результаты которых поданы жалобы</w:t>
            </w:r>
          </w:p>
        </w:tc>
        <w:tc>
          <w:tcPr>
            <w:tcW w:w="1600"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19616C" w:rsidRPr="00BA0662" w:rsidRDefault="007357E6">
            <w:pPr>
              <w:pStyle w:val="Standard"/>
              <w:widowControl/>
              <w:spacing w:line="276" w:lineRule="auto"/>
              <w:jc w:val="center"/>
              <w:rPr>
                <w:rFonts w:ascii="Times New Roman" w:hAnsi="Times New Roman"/>
              </w:rPr>
            </w:pPr>
            <w:r w:rsidRPr="00BA0662">
              <w:rPr>
                <w:rFonts w:ascii="Times New Roman" w:hAnsi="Times New Roman"/>
              </w:rPr>
              <w:t>Ж x 100 / Пф</w:t>
            </w:r>
          </w:p>
        </w:tc>
        <w:tc>
          <w:tcPr>
            <w:tcW w:w="266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19616C" w:rsidRPr="00BA0662" w:rsidRDefault="007357E6">
            <w:pPr>
              <w:pStyle w:val="Standard"/>
              <w:widowControl/>
              <w:spacing w:line="276" w:lineRule="auto"/>
              <w:rPr>
                <w:rFonts w:ascii="Times New Roman" w:hAnsi="Times New Roman"/>
              </w:rPr>
            </w:pPr>
            <w:r w:rsidRPr="00BA0662">
              <w:rPr>
                <w:rFonts w:ascii="Times New Roman" w:hAnsi="Times New Roman"/>
              </w:rPr>
              <w:t>Ж - количество жалоб (ед.)</w:t>
            </w:r>
          </w:p>
          <w:p w:rsidR="0019616C" w:rsidRPr="00BA0662" w:rsidRDefault="007357E6">
            <w:pPr>
              <w:pStyle w:val="Standard"/>
              <w:widowControl/>
              <w:spacing w:line="276" w:lineRule="auto"/>
              <w:rPr>
                <w:rFonts w:ascii="Times New Roman" w:hAnsi="Times New Roman"/>
              </w:rPr>
            </w:pPr>
            <w:r w:rsidRPr="00BA0662">
              <w:rPr>
                <w:rFonts w:ascii="Times New Roman" w:hAnsi="Times New Roman"/>
              </w:rPr>
              <w:t>Пф - количество проведенных проверок</w:t>
            </w:r>
          </w:p>
        </w:tc>
        <w:tc>
          <w:tcPr>
            <w:tcW w:w="1553"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19616C" w:rsidRPr="00BA0662" w:rsidRDefault="007357E6">
            <w:pPr>
              <w:pStyle w:val="Standard"/>
              <w:widowControl/>
              <w:spacing w:line="276" w:lineRule="auto"/>
              <w:jc w:val="center"/>
              <w:rPr>
                <w:rFonts w:ascii="Times New Roman" w:hAnsi="Times New Roman"/>
              </w:rPr>
            </w:pPr>
            <w:r w:rsidRPr="00BA0662">
              <w:rPr>
                <w:rFonts w:ascii="Times New Roman" w:hAnsi="Times New Roman"/>
              </w:rPr>
              <w:t>0%</w:t>
            </w:r>
          </w:p>
        </w:tc>
      </w:tr>
      <w:tr w:rsidR="0019616C" w:rsidTr="00BA0662">
        <w:tc>
          <w:tcPr>
            <w:tcW w:w="72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19616C" w:rsidRPr="00BA0662" w:rsidRDefault="007357E6">
            <w:pPr>
              <w:pStyle w:val="Standard"/>
              <w:widowControl/>
              <w:spacing w:line="276" w:lineRule="auto"/>
              <w:jc w:val="center"/>
              <w:rPr>
                <w:rFonts w:ascii="Times New Roman" w:hAnsi="Times New Roman"/>
              </w:rPr>
            </w:pPr>
            <w:r w:rsidRPr="00BA0662">
              <w:rPr>
                <w:rFonts w:ascii="Times New Roman" w:hAnsi="Times New Roman"/>
              </w:rPr>
              <w:t>1.4.</w:t>
            </w:r>
          </w:p>
        </w:tc>
        <w:tc>
          <w:tcPr>
            <w:tcW w:w="3393"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19616C" w:rsidRPr="00BA0662" w:rsidRDefault="007357E6">
            <w:pPr>
              <w:pStyle w:val="Standard"/>
              <w:widowControl/>
              <w:spacing w:line="276" w:lineRule="auto"/>
              <w:rPr>
                <w:rFonts w:ascii="Times New Roman" w:hAnsi="Times New Roman"/>
              </w:rPr>
            </w:pPr>
            <w:r w:rsidRPr="00BA0662">
              <w:rPr>
                <w:rFonts w:ascii="Times New Roman" w:hAnsi="Times New Roman"/>
              </w:rPr>
              <w:t>Доля проверок, результаты которых были признаны недействительными</w:t>
            </w:r>
          </w:p>
        </w:tc>
        <w:tc>
          <w:tcPr>
            <w:tcW w:w="1600"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19616C" w:rsidRPr="00BA0662" w:rsidRDefault="007357E6">
            <w:pPr>
              <w:pStyle w:val="Standard"/>
              <w:widowControl/>
              <w:spacing w:line="276" w:lineRule="auto"/>
              <w:jc w:val="center"/>
              <w:rPr>
                <w:rFonts w:ascii="Times New Roman" w:hAnsi="Times New Roman"/>
              </w:rPr>
            </w:pPr>
            <w:r w:rsidRPr="00BA0662">
              <w:rPr>
                <w:rFonts w:ascii="Times New Roman" w:hAnsi="Times New Roman"/>
              </w:rPr>
              <w:t>Пн x 100 / Пф</w:t>
            </w:r>
          </w:p>
        </w:tc>
        <w:tc>
          <w:tcPr>
            <w:tcW w:w="266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19616C" w:rsidRPr="00BA0662" w:rsidRDefault="007357E6">
            <w:pPr>
              <w:pStyle w:val="Standard"/>
              <w:widowControl/>
              <w:spacing w:line="276" w:lineRule="auto"/>
              <w:rPr>
                <w:rFonts w:ascii="Times New Roman" w:hAnsi="Times New Roman"/>
              </w:rPr>
            </w:pPr>
            <w:r w:rsidRPr="00BA0662">
              <w:rPr>
                <w:rFonts w:ascii="Times New Roman" w:hAnsi="Times New Roman"/>
              </w:rPr>
              <w:t>Пн - количество проверок, признанных недействительными (ед.)</w:t>
            </w:r>
          </w:p>
          <w:p w:rsidR="0019616C" w:rsidRPr="00BA0662" w:rsidRDefault="007357E6">
            <w:pPr>
              <w:pStyle w:val="Standard"/>
              <w:widowControl/>
              <w:spacing w:line="276" w:lineRule="auto"/>
              <w:rPr>
                <w:rFonts w:ascii="Times New Roman" w:hAnsi="Times New Roman"/>
              </w:rPr>
            </w:pPr>
            <w:r w:rsidRPr="00BA0662">
              <w:rPr>
                <w:rFonts w:ascii="Times New Roman" w:hAnsi="Times New Roman"/>
              </w:rPr>
              <w:t>Пф - количество проведенных проверок (ед.)</w:t>
            </w:r>
          </w:p>
        </w:tc>
        <w:tc>
          <w:tcPr>
            <w:tcW w:w="1553"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19616C" w:rsidRPr="00BA0662" w:rsidRDefault="007357E6">
            <w:pPr>
              <w:pStyle w:val="Standard"/>
              <w:widowControl/>
              <w:spacing w:line="276" w:lineRule="auto"/>
              <w:jc w:val="center"/>
              <w:rPr>
                <w:rFonts w:ascii="Times New Roman" w:hAnsi="Times New Roman"/>
              </w:rPr>
            </w:pPr>
            <w:r w:rsidRPr="00BA0662">
              <w:rPr>
                <w:rFonts w:ascii="Times New Roman" w:hAnsi="Times New Roman"/>
              </w:rPr>
              <w:t>0%</w:t>
            </w:r>
          </w:p>
        </w:tc>
      </w:tr>
      <w:tr w:rsidR="0019616C" w:rsidTr="00BA0662">
        <w:tc>
          <w:tcPr>
            <w:tcW w:w="72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19616C" w:rsidRPr="00BA0662" w:rsidRDefault="007357E6">
            <w:pPr>
              <w:pStyle w:val="Standard"/>
              <w:widowControl/>
              <w:spacing w:line="276" w:lineRule="auto"/>
              <w:jc w:val="center"/>
              <w:rPr>
                <w:rFonts w:ascii="Times New Roman" w:hAnsi="Times New Roman"/>
              </w:rPr>
            </w:pPr>
            <w:r w:rsidRPr="00BA0662">
              <w:rPr>
                <w:rFonts w:ascii="Times New Roman" w:hAnsi="Times New Roman"/>
              </w:rPr>
              <w:t>1.5.</w:t>
            </w:r>
          </w:p>
        </w:tc>
        <w:tc>
          <w:tcPr>
            <w:tcW w:w="3393"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19616C" w:rsidRPr="00BA0662" w:rsidRDefault="007357E6">
            <w:pPr>
              <w:pStyle w:val="Standard"/>
              <w:widowControl/>
              <w:spacing w:line="276" w:lineRule="auto"/>
              <w:rPr>
                <w:rFonts w:ascii="Times New Roman" w:hAnsi="Times New Roman"/>
              </w:rPr>
            </w:pPr>
            <w:r w:rsidRPr="00BA0662">
              <w:rPr>
                <w:rFonts w:ascii="Times New Roman" w:hAnsi="Times New Roman"/>
              </w:rPr>
              <w:t>Доля внеплановых проверок, которые не удалось провести в связи с отсутствием собственника и т.д.</w:t>
            </w:r>
          </w:p>
        </w:tc>
        <w:tc>
          <w:tcPr>
            <w:tcW w:w="1600"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19616C" w:rsidRPr="00BA0662" w:rsidRDefault="007357E6">
            <w:pPr>
              <w:pStyle w:val="Standard"/>
              <w:widowControl/>
              <w:spacing w:line="276" w:lineRule="auto"/>
              <w:jc w:val="center"/>
              <w:rPr>
                <w:rFonts w:ascii="Times New Roman" w:hAnsi="Times New Roman"/>
              </w:rPr>
            </w:pPr>
            <w:r w:rsidRPr="00BA0662">
              <w:rPr>
                <w:rFonts w:ascii="Times New Roman" w:hAnsi="Times New Roman"/>
              </w:rPr>
              <w:t>По x 100 / Пф</w:t>
            </w:r>
          </w:p>
        </w:tc>
        <w:tc>
          <w:tcPr>
            <w:tcW w:w="266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19616C" w:rsidRPr="00BA0662" w:rsidRDefault="007357E6">
            <w:pPr>
              <w:pStyle w:val="Standard"/>
              <w:widowControl/>
              <w:spacing w:line="276" w:lineRule="auto"/>
              <w:rPr>
                <w:rFonts w:ascii="Times New Roman" w:hAnsi="Times New Roman"/>
              </w:rPr>
            </w:pPr>
            <w:r w:rsidRPr="00BA0662">
              <w:rPr>
                <w:rFonts w:ascii="Times New Roman" w:hAnsi="Times New Roman"/>
              </w:rPr>
              <w:t>По - проверки, не проведенные по причине отсутствия проверяемого лица (ед.)</w:t>
            </w:r>
          </w:p>
          <w:p w:rsidR="0019616C" w:rsidRPr="00BA0662" w:rsidRDefault="007357E6">
            <w:pPr>
              <w:pStyle w:val="Standard"/>
              <w:widowControl/>
              <w:spacing w:line="276" w:lineRule="auto"/>
              <w:rPr>
                <w:rFonts w:ascii="Times New Roman" w:hAnsi="Times New Roman"/>
              </w:rPr>
            </w:pPr>
            <w:r w:rsidRPr="00BA0662">
              <w:rPr>
                <w:rFonts w:ascii="Times New Roman" w:hAnsi="Times New Roman"/>
              </w:rPr>
              <w:t>Пф - количество проведенных проверок (ед.)</w:t>
            </w:r>
          </w:p>
        </w:tc>
        <w:tc>
          <w:tcPr>
            <w:tcW w:w="1553"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19616C" w:rsidRPr="00BA0662" w:rsidRDefault="007357E6">
            <w:pPr>
              <w:pStyle w:val="Standard"/>
              <w:widowControl/>
              <w:spacing w:line="276" w:lineRule="auto"/>
              <w:jc w:val="center"/>
              <w:rPr>
                <w:rFonts w:ascii="Times New Roman" w:hAnsi="Times New Roman"/>
              </w:rPr>
            </w:pPr>
            <w:r w:rsidRPr="00BA0662">
              <w:rPr>
                <w:rFonts w:ascii="Times New Roman" w:hAnsi="Times New Roman"/>
              </w:rPr>
              <w:t>0%</w:t>
            </w:r>
          </w:p>
        </w:tc>
      </w:tr>
      <w:tr w:rsidR="0019616C" w:rsidTr="00BA0662">
        <w:tc>
          <w:tcPr>
            <w:tcW w:w="72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19616C" w:rsidRPr="00BA0662" w:rsidRDefault="007357E6">
            <w:pPr>
              <w:pStyle w:val="Standard"/>
              <w:widowControl/>
              <w:spacing w:line="276" w:lineRule="auto"/>
              <w:jc w:val="center"/>
              <w:rPr>
                <w:rFonts w:ascii="Times New Roman" w:hAnsi="Times New Roman"/>
              </w:rPr>
            </w:pPr>
            <w:r w:rsidRPr="00BA0662">
              <w:rPr>
                <w:rFonts w:ascii="Times New Roman" w:hAnsi="Times New Roman"/>
              </w:rPr>
              <w:t>1.6.</w:t>
            </w:r>
          </w:p>
        </w:tc>
        <w:tc>
          <w:tcPr>
            <w:tcW w:w="3393"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19616C" w:rsidRPr="00BA0662" w:rsidRDefault="007357E6">
            <w:pPr>
              <w:pStyle w:val="Standard"/>
              <w:widowControl/>
              <w:spacing w:line="276" w:lineRule="auto"/>
              <w:rPr>
                <w:rFonts w:ascii="Times New Roman" w:hAnsi="Times New Roman"/>
              </w:rPr>
            </w:pPr>
            <w:r w:rsidRPr="00BA0662">
              <w:rPr>
                <w:rFonts w:ascii="Times New Roman" w:hAnsi="Times New Roman"/>
              </w:rPr>
              <w:t>Доля заявлений, направленных на согласование в прокуратуру о проведении внеплановых проверок, в согласовании которых было отказано</w:t>
            </w:r>
          </w:p>
        </w:tc>
        <w:tc>
          <w:tcPr>
            <w:tcW w:w="1600"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19616C" w:rsidRPr="00BA0662" w:rsidRDefault="007357E6">
            <w:pPr>
              <w:pStyle w:val="Standard"/>
              <w:widowControl/>
              <w:spacing w:line="276" w:lineRule="auto"/>
              <w:jc w:val="center"/>
              <w:rPr>
                <w:rFonts w:ascii="Times New Roman" w:hAnsi="Times New Roman"/>
              </w:rPr>
            </w:pPr>
            <w:r w:rsidRPr="00BA0662">
              <w:rPr>
                <w:rFonts w:ascii="Times New Roman" w:hAnsi="Times New Roman"/>
              </w:rPr>
              <w:t>Кзо х 100 / Кпз</w:t>
            </w:r>
          </w:p>
        </w:tc>
        <w:tc>
          <w:tcPr>
            <w:tcW w:w="266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19616C" w:rsidRPr="00BA0662" w:rsidRDefault="007357E6">
            <w:pPr>
              <w:pStyle w:val="Standard"/>
              <w:widowControl/>
              <w:spacing w:line="276" w:lineRule="auto"/>
              <w:rPr>
                <w:rFonts w:ascii="Times New Roman" w:hAnsi="Times New Roman"/>
              </w:rPr>
            </w:pPr>
            <w:r w:rsidRPr="00BA0662">
              <w:rPr>
                <w:rFonts w:ascii="Times New Roman" w:hAnsi="Times New Roman"/>
              </w:rPr>
              <w:t>Кзо - количество заявлений, по которым пришел отказ в согласовании (ед.)</w:t>
            </w:r>
          </w:p>
          <w:p w:rsidR="0019616C" w:rsidRPr="00BA0662" w:rsidRDefault="007357E6">
            <w:pPr>
              <w:pStyle w:val="Standard"/>
              <w:widowControl/>
              <w:spacing w:line="276" w:lineRule="auto"/>
              <w:rPr>
                <w:rFonts w:ascii="Times New Roman" w:hAnsi="Times New Roman"/>
              </w:rPr>
            </w:pPr>
            <w:r w:rsidRPr="00BA0662">
              <w:rPr>
                <w:rFonts w:ascii="Times New Roman" w:hAnsi="Times New Roman"/>
              </w:rPr>
              <w:t>Кпз - количество поданных на согласование заявлений</w:t>
            </w:r>
          </w:p>
        </w:tc>
        <w:tc>
          <w:tcPr>
            <w:tcW w:w="1553"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19616C" w:rsidRPr="00BA0662" w:rsidRDefault="007357E6">
            <w:pPr>
              <w:pStyle w:val="Standard"/>
              <w:widowControl/>
              <w:spacing w:line="276" w:lineRule="auto"/>
              <w:jc w:val="center"/>
              <w:rPr>
                <w:rFonts w:ascii="Times New Roman" w:hAnsi="Times New Roman"/>
              </w:rPr>
            </w:pPr>
            <w:r w:rsidRPr="00BA0662">
              <w:rPr>
                <w:rFonts w:ascii="Times New Roman" w:hAnsi="Times New Roman"/>
              </w:rPr>
              <w:t>0%</w:t>
            </w:r>
          </w:p>
        </w:tc>
      </w:tr>
      <w:tr w:rsidR="0019616C" w:rsidTr="00BA0662">
        <w:tc>
          <w:tcPr>
            <w:tcW w:w="72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19616C" w:rsidRPr="00BA0662" w:rsidRDefault="007357E6">
            <w:pPr>
              <w:pStyle w:val="Standard"/>
              <w:widowControl/>
              <w:spacing w:line="276" w:lineRule="auto"/>
              <w:jc w:val="center"/>
              <w:rPr>
                <w:rFonts w:ascii="Times New Roman" w:hAnsi="Times New Roman"/>
              </w:rPr>
            </w:pPr>
            <w:r w:rsidRPr="00BA0662">
              <w:rPr>
                <w:rFonts w:ascii="Times New Roman" w:hAnsi="Times New Roman"/>
              </w:rPr>
              <w:t>1.7.</w:t>
            </w:r>
          </w:p>
        </w:tc>
        <w:tc>
          <w:tcPr>
            <w:tcW w:w="3393"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19616C" w:rsidRPr="00BA0662" w:rsidRDefault="007357E6">
            <w:pPr>
              <w:pStyle w:val="Standard"/>
              <w:widowControl/>
              <w:spacing w:line="276" w:lineRule="auto"/>
              <w:rPr>
                <w:rFonts w:ascii="Times New Roman" w:hAnsi="Times New Roman"/>
              </w:rPr>
            </w:pPr>
            <w:r w:rsidRPr="00BA0662">
              <w:rPr>
                <w:rFonts w:ascii="Times New Roman" w:hAnsi="Times New Roman"/>
              </w:rPr>
              <w:t>Доля проверок, по результатам которых материалы направлены в уполномоченные для принятия решений органы</w:t>
            </w:r>
          </w:p>
        </w:tc>
        <w:tc>
          <w:tcPr>
            <w:tcW w:w="1600"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19616C" w:rsidRPr="00BA0662" w:rsidRDefault="007357E6">
            <w:pPr>
              <w:pStyle w:val="Standard"/>
              <w:widowControl/>
              <w:spacing w:line="276" w:lineRule="auto"/>
              <w:jc w:val="center"/>
              <w:rPr>
                <w:rFonts w:ascii="Times New Roman" w:hAnsi="Times New Roman"/>
              </w:rPr>
            </w:pPr>
            <w:r w:rsidRPr="00BA0662">
              <w:rPr>
                <w:rFonts w:ascii="Times New Roman" w:hAnsi="Times New Roman"/>
              </w:rPr>
              <w:t>Кнм х 100 / Квн</w:t>
            </w:r>
          </w:p>
        </w:tc>
        <w:tc>
          <w:tcPr>
            <w:tcW w:w="266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19616C" w:rsidRPr="00BA0662" w:rsidRDefault="007357E6">
            <w:pPr>
              <w:pStyle w:val="Standard"/>
              <w:widowControl/>
              <w:spacing w:line="276" w:lineRule="auto"/>
              <w:rPr>
                <w:rFonts w:ascii="Times New Roman" w:hAnsi="Times New Roman"/>
              </w:rPr>
            </w:pPr>
            <w:r w:rsidRPr="00BA0662">
              <w:rPr>
                <w:rFonts w:ascii="Times New Roman" w:hAnsi="Times New Roman"/>
              </w:rPr>
              <w:t>К нм - количество материалов, направленных в уполномоченные органы (ед.)</w:t>
            </w:r>
          </w:p>
          <w:p w:rsidR="0019616C" w:rsidRPr="00BA0662" w:rsidRDefault="007357E6">
            <w:pPr>
              <w:pStyle w:val="Standard"/>
              <w:widowControl/>
              <w:spacing w:line="276" w:lineRule="auto"/>
              <w:rPr>
                <w:rFonts w:ascii="Times New Roman" w:hAnsi="Times New Roman"/>
              </w:rPr>
            </w:pPr>
            <w:r w:rsidRPr="00BA0662">
              <w:rPr>
                <w:rFonts w:ascii="Times New Roman" w:hAnsi="Times New Roman"/>
              </w:rPr>
              <w:t>Квн - количество выявленных нарушений (ед.)</w:t>
            </w:r>
          </w:p>
        </w:tc>
        <w:tc>
          <w:tcPr>
            <w:tcW w:w="1553"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19616C" w:rsidRPr="00BA0662" w:rsidRDefault="007357E6">
            <w:pPr>
              <w:pStyle w:val="Standard"/>
              <w:widowControl/>
              <w:spacing w:line="276" w:lineRule="auto"/>
              <w:jc w:val="center"/>
              <w:rPr>
                <w:rFonts w:ascii="Times New Roman" w:hAnsi="Times New Roman"/>
              </w:rPr>
            </w:pPr>
            <w:r w:rsidRPr="00BA0662">
              <w:rPr>
                <w:rFonts w:ascii="Times New Roman" w:hAnsi="Times New Roman"/>
              </w:rPr>
              <w:t>0%</w:t>
            </w:r>
          </w:p>
        </w:tc>
      </w:tr>
      <w:tr w:rsidR="0019616C" w:rsidTr="00BA0662">
        <w:tc>
          <w:tcPr>
            <w:tcW w:w="72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19616C" w:rsidRPr="00BA0662" w:rsidRDefault="007357E6">
            <w:pPr>
              <w:pStyle w:val="Standard"/>
              <w:widowControl/>
              <w:spacing w:line="276" w:lineRule="auto"/>
              <w:jc w:val="center"/>
              <w:rPr>
                <w:rFonts w:ascii="Times New Roman" w:hAnsi="Times New Roman"/>
              </w:rPr>
            </w:pPr>
            <w:r w:rsidRPr="00BA0662">
              <w:rPr>
                <w:rFonts w:ascii="Times New Roman" w:hAnsi="Times New Roman"/>
              </w:rPr>
              <w:t>1.8.</w:t>
            </w:r>
          </w:p>
        </w:tc>
        <w:tc>
          <w:tcPr>
            <w:tcW w:w="3393"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19616C" w:rsidRPr="00BA0662" w:rsidRDefault="007357E6">
            <w:pPr>
              <w:pStyle w:val="Standard"/>
              <w:widowControl/>
              <w:spacing w:line="276" w:lineRule="auto"/>
              <w:rPr>
                <w:rFonts w:ascii="Times New Roman" w:hAnsi="Times New Roman"/>
              </w:rPr>
            </w:pPr>
            <w:r w:rsidRPr="00BA0662">
              <w:rPr>
                <w:rFonts w:ascii="Times New Roman" w:hAnsi="Times New Roman"/>
              </w:rPr>
              <w:t>Количество проведенных профилактических мероприятий</w:t>
            </w:r>
          </w:p>
        </w:tc>
        <w:tc>
          <w:tcPr>
            <w:tcW w:w="1600"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19616C" w:rsidRPr="00BA0662" w:rsidRDefault="0019616C">
            <w:pPr>
              <w:pStyle w:val="Standard"/>
              <w:widowControl/>
              <w:spacing w:line="276" w:lineRule="auto"/>
              <w:rPr>
                <w:rFonts w:ascii="Times New Roman" w:hAnsi="Times New Roman"/>
              </w:rPr>
            </w:pPr>
          </w:p>
        </w:tc>
        <w:tc>
          <w:tcPr>
            <w:tcW w:w="266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19616C" w:rsidRPr="00BA0662" w:rsidRDefault="0019616C">
            <w:pPr>
              <w:pStyle w:val="Standard"/>
              <w:widowControl/>
              <w:spacing w:line="276" w:lineRule="auto"/>
              <w:rPr>
                <w:rFonts w:ascii="Times New Roman" w:hAnsi="Times New Roman"/>
              </w:rPr>
            </w:pPr>
          </w:p>
        </w:tc>
        <w:tc>
          <w:tcPr>
            <w:tcW w:w="1553"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19616C" w:rsidRPr="00BA0662" w:rsidRDefault="007357E6">
            <w:pPr>
              <w:pStyle w:val="Standard"/>
              <w:widowControl/>
              <w:spacing w:line="276" w:lineRule="auto"/>
              <w:jc w:val="center"/>
              <w:rPr>
                <w:rFonts w:ascii="Times New Roman" w:hAnsi="Times New Roman"/>
              </w:rPr>
            </w:pPr>
            <w:r w:rsidRPr="00BA0662">
              <w:rPr>
                <w:rFonts w:ascii="Times New Roman" w:hAnsi="Times New Roman"/>
              </w:rPr>
              <w:t>Шт.</w:t>
            </w:r>
          </w:p>
        </w:tc>
      </w:tr>
      <w:tr w:rsidR="0019616C" w:rsidTr="00BA0662">
        <w:tc>
          <w:tcPr>
            <w:tcW w:w="72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19616C" w:rsidRPr="00BA0662" w:rsidRDefault="007357E6">
            <w:pPr>
              <w:pStyle w:val="Standard"/>
              <w:widowControl/>
              <w:spacing w:line="276" w:lineRule="auto"/>
              <w:jc w:val="center"/>
              <w:rPr>
                <w:rFonts w:ascii="Times New Roman" w:hAnsi="Times New Roman"/>
                <w:b/>
              </w:rPr>
            </w:pPr>
            <w:r w:rsidRPr="00BA0662">
              <w:rPr>
                <w:rFonts w:ascii="Times New Roman" w:hAnsi="Times New Roman"/>
                <w:b/>
              </w:rPr>
              <w:t>2.</w:t>
            </w:r>
          </w:p>
        </w:tc>
        <w:tc>
          <w:tcPr>
            <w:tcW w:w="3393"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19616C" w:rsidRPr="00BA0662" w:rsidRDefault="007357E6">
            <w:pPr>
              <w:pStyle w:val="Standard"/>
              <w:widowControl/>
              <w:spacing w:line="276" w:lineRule="auto"/>
              <w:jc w:val="center"/>
              <w:rPr>
                <w:rFonts w:ascii="Times New Roman" w:hAnsi="Times New Roman"/>
                <w:b/>
              </w:rPr>
            </w:pPr>
            <w:r w:rsidRPr="00BA0662">
              <w:rPr>
                <w:rFonts w:ascii="Times New Roman" w:hAnsi="Times New Roman"/>
                <w:b/>
              </w:rPr>
              <w:t>Индикативные показатели, характеризующие объем задействованных трудовых ресурсов</w:t>
            </w:r>
          </w:p>
        </w:tc>
        <w:tc>
          <w:tcPr>
            <w:tcW w:w="1600" w:type="dxa"/>
            <w:tcBorders>
              <w:top w:val="nil"/>
              <w:left w:val="nil"/>
              <w:bottom w:val="nil"/>
              <w:right w:val="single" w:sz="4" w:space="0" w:color="000000"/>
            </w:tcBorders>
            <w:shd w:val="clear" w:color="auto" w:fill="FFFFFF"/>
            <w:tcMar>
              <w:top w:w="0" w:type="dxa"/>
              <w:left w:w="10" w:type="dxa"/>
              <w:bottom w:w="0" w:type="dxa"/>
              <w:right w:w="10" w:type="dxa"/>
            </w:tcMar>
          </w:tcPr>
          <w:p w:rsidR="0019616C" w:rsidRPr="00BA0662" w:rsidRDefault="0019616C">
            <w:pPr>
              <w:pStyle w:val="Standard"/>
              <w:widowControl/>
              <w:spacing w:line="276" w:lineRule="auto"/>
              <w:rPr>
                <w:rFonts w:ascii="Times New Roman" w:hAnsi="Times New Roman"/>
              </w:rPr>
            </w:pPr>
          </w:p>
        </w:tc>
        <w:tc>
          <w:tcPr>
            <w:tcW w:w="2662" w:type="dxa"/>
            <w:tcBorders>
              <w:top w:val="nil"/>
              <w:left w:val="single" w:sz="4" w:space="0" w:color="000000"/>
              <w:bottom w:val="nil"/>
              <w:right w:val="nil"/>
            </w:tcBorders>
            <w:shd w:val="clear" w:color="auto" w:fill="FFFFFF"/>
            <w:tcMar>
              <w:top w:w="0" w:type="dxa"/>
              <w:left w:w="0" w:type="dxa"/>
              <w:bottom w:w="0" w:type="dxa"/>
              <w:right w:w="0" w:type="dxa"/>
            </w:tcMar>
          </w:tcPr>
          <w:p w:rsidR="0019616C" w:rsidRPr="00BA0662" w:rsidRDefault="0019616C">
            <w:pPr>
              <w:pStyle w:val="Standard"/>
              <w:widowControl/>
              <w:spacing w:line="276" w:lineRule="auto"/>
              <w:rPr>
                <w:rFonts w:ascii="Times New Roman" w:hAnsi="Times New Roman"/>
              </w:rPr>
            </w:pPr>
          </w:p>
        </w:tc>
        <w:tc>
          <w:tcPr>
            <w:tcW w:w="1553" w:type="dxa"/>
            <w:tcBorders>
              <w:top w:val="nil"/>
              <w:left w:val="single" w:sz="4" w:space="0" w:color="000000"/>
              <w:bottom w:val="nil"/>
              <w:right w:val="single" w:sz="4" w:space="0" w:color="000000"/>
            </w:tcBorders>
            <w:shd w:val="clear" w:color="auto" w:fill="FFFFFF"/>
            <w:tcMar>
              <w:top w:w="0" w:type="dxa"/>
              <w:left w:w="0" w:type="dxa"/>
              <w:bottom w:w="0" w:type="dxa"/>
              <w:right w:w="0" w:type="dxa"/>
            </w:tcMar>
          </w:tcPr>
          <w:p w:rsidR="0019616C" w:rsidRPr="00BA0662" w:rsidRDefault="0019616C">
            <w:pPr>
              <w:pStyle w:val="Standard"/>
              <w:widowControl/>
              <w:spacing w:line="276" w:lineRule="auto"/>
              <w:rPr>
                <w:rFonts w:ascii="Times New Roman" w:hAnsi="Times New Roman"/>
              </w:rPr>
            </w:pPr>
          </w:p>
        </w:tc>
      </w:tr>
      <w:tr w:rsidR="0019616C" w:rsidTr="00BA0662">
        <w:tc>
          <w:tcPr>
            <w:tcW w:w="72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19616C" w:rsidRPr="00BA0662" w:rsidRDefault="007357E6">
            <w:pPr>
              <w:pStyle w:val="Standard"/>
              <w:widowControl/>
              <w:spacing w:line="276" w:lineRule="auto"/>
              <w:jc w:val="center"/>
              <w:rPr>
                <w:rFonts w:ascii="Times New Roman" w:hAnsi="Times New Roman"/>
              </w:rPr>
            </w:pPr>
            <w:r w:rsidRPr="00BA0662">
              <w:rPr>
                <w:rFonts w:ascii="Times New Roman" w:hAnsi="Times New Roman"/>
              </w:rPr>
              <w:t>2.1.</w:t>
            </w:r>
          </w:p>
        </w:tc>
        <w:tc>
          <w:tcPr>
            <w:tcW w:w="3393"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19616C" w:rsidRPr="00BA0662" w:rsidRDefault="007357E6">
            <w:pPr>
              <w:pStyle w:val="Standard"/>
              <w:widowControl/>
              <w:spacing w:line="276" w:lineRule="auto"/>
              <w:rPr>
                <w:rFonts w:ascii="Times New Roman" w:hAnsi="Times New Roman"/>
              </w:rPr>
            </w:pPr>
            <w:r w:rsidRPr="00BA0662">
              <w:rPr>
                <w:rFonts w:ascii="Times New Roman" w:hAnsi="Times New Roman"/>
              </w:rPr>
              <w:t>Количество штатных единиц</w:t>
            </w:r>
          </w:p>
        </w:tc>
        <w:tc>
          <w:tcPr>
            <w:tcW w:w="1600"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19616C" w:rsidRPr="00BA0662" w:rsidRDefault="0019616C">
            <w:pPr>
              <w:pStyle w:val="Standard"/>
              <w:widowControl/>
              <w:spacing w:line="276" w:lineRule="auto"/>
              <w:rPr>
                <w:rFonts w:ascii="Times New Roman" w:hAnsi="Times New Roman"/>
              </w:rPr>
            </w:pPr>
          </w:p>
        </w:tc>
        <w:tc>
          <w:tcPr>
            <w:tcW w:w="2662" w:type="dxa"/>
            <w:tcBorders>
              <w:top w:val="single" w:sz="4" w:space="0" w:color="000001"/>
              <w:left w:val="single" w:sz="4" w:space="0" w:color="000001"/>
              <w:bottom w:val="single" w:sz="4" w:space="0" w:color="000001"/>
              <w:right w:val="single" w:sz="4" w:space="0" w:color="000000"/>
            </w:tcBorders>
            <w:shd w:val="clear" w:color="auto" w:fill="FFFFFF"/>
            <w:tcMar>
              <w:top w:w="0" w:type="dxa"/>
              <w:left w:w="0" w:type="dxa"/>
              <w:bottom w:w="0" w:type="dxa"/>
              <w:right w:w="0" w:type="dxa"/>
            </w:tcMar>
          </w:tcPr>
          <w:p w:rsidR="0019616C" w:rsidRPr="00BA0662" w:rsidRDefault="0019616C">
            <w:pPr>
              <w:pStyle w:val="Standard"/>
              <w:widowControl/>
              <w:spacing w:line="276" w:lineRule="auto"/>
              <w:rPr>
                <w:rFonts w:ascii="Times New Roman" w:hAnsi="Times New Roman"/>
              </w:rPr>
            </w:pPr>
          </w:p>
        </w:tc>
        <w:tc>
          <w:tcPr>
            <w:tcW w:w="1553" w:type="dxa"/>
            <w:tcBorders>
              <w:top w:val="single" w:sz="4" w:space="0" w:color="000001"/>
              <w:left w:val="single" w:sz="4" w:space="0" w:color="000000"/>
              <w:bottom w:val="single" w:sz="4" w:space="0" w:color="000001"/>
              <w:right w:val="single" w:sz="4" w:space="0" w:color="000001"/>
            </w:tcBorders>
            <w:shd w:val="clear" w:color="auto" w:fill="FFFFFF"/>
            <w:tcMar>
              <w:top w:w="0" w:type="dxa"/>
              <w:left w:w="0" w:type="dxa"/>
              <w:bottom w:w="0" w:type="dxa"/>
              <w:right w:w="0" w:type="dxa"/>
            </w:tcMar>
          </w:tcPr>
          <w:p w:rsidR="0019616C" w:rsidRPr="00BA0662" w:rsidRDefault="007357E6">
            <w:pPr>
              <w:pStyle w:val="Standard"/>
              <w:widowControl/>
              <w:spacing w:line="276" w:lineRule="auto"/>
              <w:jc w:val="center"/>
              <w:rPr>
                <w:rFonts w:ascii="Times New Roman" w:hAnsi="Times New Roman"/>
              </w:rPr>
            </w:pPr>
            <w:r w:rsidRPr="00BA0662">
              <w:rPr>
                <w:rFonts w:ascii="Times New Roman" w:hAnsi="Times New Roman"/>
              </w:rPr>
              <w:t>Чел.</w:t>
            </w:r>
          </w:p>
        </w:tc>
      </w:tr>
      <w:tr w:rsidR="0019616C" w:rsidTr="00BA0662">
        <w:tc>
          <w:tcPr>
            <w:tcW w:w="72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19616C" w:rsidRPr="00BA0662" w:rsidRDefault="007357E6">
            <w:pPr>
              <w:pStyle w:val="Standard"/>
              <w:widowControl/>
              <w:spacing w:line="276" w:lineRule="auto"/>
              <w:jc w:val="center"/>
              <w:rPr>
                <w:rFonts w:ascii="Times New Roman" w:hAnsi="Times New Roman"/>
              </w:rPr>
            </w:pPr>
            <w:r w:rsidRPr="00BA0662">
              <w:rPr>
                <w:rFonts w:ascii="Times New Roman" w:hAnsi="Times New Roman"/>
              </w:rPr>
              <w:t>2.2.</w:t>
            </w:r>
          </w:p>
        </w:tc>
        <w:tc>
          <w:tcPr>
            <w:tcW w:w="3393"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19616C" w:rsidRPr="00BA0662" w:rsidRDefault="007357E6">
            <w:pPr>
              <w:pStyle w:val="Standard"/>
              <w:widowControl/>
              <w:spacing w:line="276" w:lineRule="auto"/>
              <w:rPr>
                <w:rFonts w:ascii="Times New Roman" w:hAnsi="Times New Roman"/>
              </w:rPr>
            </w:pPr>
            <w:r w:rsidRPr="00BA0662">
              <w:rPr>
                <w:rFonts w:ascii="Times New Roman" w:hAnsi="Times New Roman"/>
              </w:rPr>
              <w:t>Нагрузка контрольных мероприятий на работников органа муниципального контроля</w:t>
            </w:r>
          </w:p>
        </w:tc>
        <w:tc>
          <w:tcPr>
            <w:tcW w:w="1600"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19616C" w:rsidRPr="00BA0662" w:rsidRDefault="007357E6">
            <w:pPr>
              <w:pStyle w:val="Standard"/>
              <w:widowControl/>
              <w:spacing w:line="276" w:lineRule="auto"/>
              <w:jc w:val="center"/>
              <w:rPr>
                <w:rFonts w:ascii="Times New Roman" w:hAnsi="Times New Roman"/>
              </w:rPr>
            </w:pPr>
            <w:r w:rsidRPr="00BA0662">
              <w:rPr>
                <w:rFonts w:ascii="Times New Roman" w:hAnsi="Times New Roman"/>
              </w:rPr>
              <w:t>Км / Кр= Нк</w:t>
            </w:r>
          </w:p>
        </w:tc>
        <w:tc>
          <w:tcPr>
            <w:tcW w:w="266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19616C" w:rsidRPr="00BA0662" w:rsidRDefault="007357E6">
            <w:pPr>
              <w:pStyle w:val="Standard"/>
              <w:widowControl/>
              <w:spacing w:line="276" w:lineRule="auto"/>
              <w:rPr>
                <w:rFonts w:ascii="Times New Roman" w:hAnsi="Times New Roman"/>
              </w:rPr>
            </w:pPr>
            <w:r w:rsidRPr="00BA0662">
              <w:rPr>
                <w:rFonts w:ascii="Times New Roman" w:hAnsi="Times New Roman"/>
              </w:rPr>
              <w:t>Км - количество контрольных мероприятий (ед.)</w:t>
            </w:r>
          </w:p>
          <w:p w:rsidR="0019616C" w:rsidRPr="00BA0662" w:rsidRDefault="007357E6">
            <w:pPr>
              <w:pStyle w:val="Standard"/>
              <w:widowControl/>
              <w:spacing w:line="276" w:lineRule="auto"/>
              <w:rPr>
                <w:rFonts w:ascii="Times New Roman" w:hAnsi="Times New Roman"/>
              </w:rPr>
            </w:pPr>
            <w:r w:rsidRPr="00BA0662">
              <w:rPr>
                <w:rFonts w:ascii="Times New Roman" w:hAnsi="Times New Roman"/>
              </w:rPr>
              <w:t>Кр - количество работников органа муниципального контроля (ед.)</w:t>
            </w:r>
          </w:p>
          <w:p w:rsidR="0019616C" w:rsidRPr="00BA0662" w:rsidRDefault="007357E6">
            <w:pPr>
              <w:pStyle w:val="Standard"/>
              <w:widowControl/>
              <w:spacing w:line="276" w:lineRule="auto"/>
              <w:rPr>
                <w:rFonts w:ascii="Times New Roman" w:hAnsi="Times New Roman"/>
              </w:rPr>
            </w:pPr>
            <w:r w:rsidRPr="00BA0662">
              <w:rPr>
                <w:rFonts w:ascii="Times New Roman" w:hAnsi="Times New Roman"/>
              </w:rPr>
              <w:t>Нк - нагрузка на 1 работника (ед.)</w:t>
            </w:r>
          </w:p>
        </w:tc>
        <w:tc>
          <w:tcPr>
            <w:tcW w:w="1553"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19616C" w:rsidRPr="00BA0662" w:rsidRDefault="0019616C">
            <w:pPr>
              <w:pStyle w:val="Standard"/>
              <w:widowControl/>
              <w:spacing w:line="276" w:lineRule="auto"/>
              <w:rPr>
                <w:rFonts w:ascii="Times New Roman" w:hAnsi="Times New Roman"/>
              </w:rPr>
            </w:pPr>
          </w:p>
        </w:tc>
      </w:tr>
      <w:tr w:rsidR="0019616C" w:rsidTr="00BA0662">
        <w:tc>
          <w:tcPr>
            <w:tcW w:w="4115" w:type="dxa"/>
            <w:gridSpan w:val="2"/>
            <w:shd w:val="clear" w:color="auto" w:fill="FFFFFF"/>
            <w:tcMar>
              <w:top w:w="0" w:type="dxa"/>
              <w:left w:w="0" w:type="dxa"/>
              <w:bottom w:w="0" w:type="dxa"/>
              <w:right w:w="0" w:type="dxa"/>
            </w:tcMar>
            <w:vAlign w:val="center"/>
          </w:tcPr>
          <w:p w:rsidR="0019616C" w:rsidRPr="00BA0662" w:rsidRDefault="0019616C">
            <w:pPr>
              <w:pStyle w:val="Standard"/>
              <w:widowControl/>
              <w:spacing w:line="276" w:lineRule="auto"/>
              <w:rPr>
                <w:rFonts w:ascii="Times New Roman" w:hAnsi="Times New Roman"/>
              </w:rPr>
            </w:pPr>
          </w:p>
        </w:tc>
        <w:tc>
          <w:tcPr>
            <w:tcW w:w="5815" w:type="dxa"/>
            <w:gridSpan w:val="3"/>
            <w:shd w:val="clear" w:color="auto" w:fill="FFFFFF"/>
            <w:tcMar>
              <w:left w:w="10" w:type="dxa"/>
              <w:right w:w="10" w:type="dxa"/>
            </w:tcMar>
          </w:tcPr>
          <w:p w:rsidR="0019616C" w:rsidRPr="00BA0662" w:rsidRDefault="0019616C">
            <w:pPr>
              <w:pStyle w:val="Standard"/>
              <w:widowControl/>
              <w:spacing w:line="276" w:lineRule="auto"/>
              <w:rPr>
                <w:rFonts w:ascii="Times New Roman" w:hAnsi="Times New Roman"/>
              </w:rPr>
            </w:pPr>
          </w:p>
        </w:tc>
      </w:tr>
    </w:tbl>
    <w:p w:rsidR="0019616C" w:rsidRDefault="0019616C" w:rsidP="00BA0662">
      <w:pPr>
        <w:pStyle w:val="a7"/>
        <w:tabs>
          <w:tab w:val="left" w:pos="1134"/>
        </w:tabs>
        <w:ind w:left="0"/>
        <w:jc w:val="both"/>
        <w:rPr>
          <w:rFonts w:ascii="Times New Roman" w:hAnsi="Times New Roman"/>
          <w:sz w:val="24"/>
        </w:rPr>
      </w:pPr>
    </w:p>
    <w:sectPr w:rsidR="0019616C" w:rsidSect="00BA0662">
      <w:headerReference w:type="even" r:id="rId55"/>
      <w:headerReference w:type="default" r:id="rId56"/>
      <w:pgSz w:w="11906" w:h="16838"/>
      <w:pgMar w:top="1134" w:right="567" w:bottom="1134" w:left="1701"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7673" w:rsidRDefault="00D87673" w:rsidP="0019616C">
      <w:pPr>
        <w:spacing w:after="0" w:line="240" w:lineRule="auto"/>
      </w:pPr>
      <w:r>
        <w:separator/>
      </w:r>
    </w:p>
  </w:endnote>
  <w:endnote w:type="continuationSeparator" w:id="1">
    <w:p w:rsidR="00D87673" w:rsidRDefault="00D87673" w:rsidP="001961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XO Thames">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7673" w:rsidRDefault="00D87673" w:rsidP="0019616C">
      <w:pPr>
        <w:spacing w:after="0" w:line="240" w:lineRule="auto"/>
      </w:pPr>
      <w:r>
        <w:separator/>
      </w:r>
    </w:p>
  </w:footnote>
  <w:footnote w:type="continuationSeparator" w:id="1">
    <w:p w:rsidR="00D87673" w:rsidRDefault="00D87673" w:rsidP="0019616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155" w:rsidRDefault="00B76155">
    <w:pPr>
      <w:pStyle w:val="a8"/>
      <w:framePr w:h="0" w:wrap="around" w:vAnchor="text" w:hAnchor="margin" w:xAlign="center" w:y="1"/>
      <w:pBdr>
        <w:top w:val="nil"/>
        <w:left w:val="nil"/>
        <w:bottom w:val="nil"/>
        <w:right w:val="nil"/>
        <w:between w:val="nil"/>
      </w:pBdr>
      <w:rPr>
        <w:rStyle w:val="affd"/>
      </w:rPr>
    </w:pPr>
    <w:r>
      <w:rPr>
        <w:rStyle w:val="affd"/>
      </w:rPr>
      <w:fldChar w:fldCharType="begin"/>
    </w:r>
    <w:r>
      <w:rPr>
        <w:rStyle w:val="affd"/>
      </w:rPr>
      <w:instrText xml:space="preserve">PAGE </w:instrText>
    </w:r>
    <w:r>
      <w:rPr>
        <w:rStyle w:val="affd"/>
      </w:rPr>
      <w:fldChar w:fldCharType="end"/>
    </w:r>
  </w:p>
  <w:p w:rsidR="00B76155" w:rsidRDefault="00B76155">
    <w:pPr>
      <w:pStyle w:val="a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155" w:rsidRDefault="00B76155">
    <w:pPr>
      <w:pStyle w:val="a8"/>
    </w:pPr>
  </w:p>
  <w:p w:rsidR="00B76155" w:rsidRDefault="00B76155">
    <w:pPr>
      <w:pStyle w:val="a8"/>
      <w:jc w:val="center"/>
      <w:rPr>
        <w:rFonts w:ascii="Times New Roman" w:hAnsi="Times New Roman"/>
        <w:sz w:val="28"/>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155" w:rsidRDefault="00B76155">
    <w:pPr>
      <w:pStyle w:val="a8"/>
      <w:framePr w:h="0" w:wrap="around" w:vAnchor="text" w:hAnchor="margin" w:xAlign="center" w:y="1"/>
      <w:pBdr>
        <w:top w:val="nil"/>
        <w:left w:val="nil"/>
        <w:bottom w:val="nil"/>
        <w:right w:val="nil"/>
        <w:between w:val="nil"/>
      </w:pBdr>
      <w:rPr>
        <w:rStyle w:val="affd"/>
      </w:rPr>
    </w:pPr>
    <w:r>
      <w:rPr>
        <w:rStyle w:val="affd"/>
      </w:rPr>
      <w:fldChar w:fldCharType="begin"/>
    </w:r>
    <w:r>
      <w:rPr>
        <w:rStyle w:val="affd"/>
      </w:rPr>
      <w:instrText xml:space="preserve">PAGE </w:instrText>
    </w:r>
    <w:r>
      <w:rPr>
        <w:rStyle w:val="affd"/>
      </w:rPr>
      <w:fldChar w:fldCharType="end"/>
    </w:r>
  </w:p>
  <w:p w:rsidR="00B76155" w:rsidRDefault="00B76155">
    <w:pPr>
      <w:pStyle w:val="a8"/>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155" w:rsidRDefault="00B76155">
    <w:pPr>
      <w:pStyle w:val="a8"/>
    </w:pPr>
  </w:p>
  <w:p w:rsidR="00B76155" w:rsidRDefault="00B76155">
    <w:pPr>
      <w:pStyle w:val="a8"/>
      <w:jc w:val="center"/>
      <w:rPr>
        <w:rFonts w:ascii="Times New Roman" w:hAnsi="Times New Roman"/>
        <w:sz w:val="2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897E4D"/>
    <w:multiLevelType w:val="multilevel"/>
    <w:tmpl w:val="52283FC6"/>
    <w:lvl w:ilvl="0">
      <w:start w:val="1"/>
      <w:numFmt w:val="decimal"/>
      <w:lvlText w:val="%1."/>
      <w:lvlJc w:val="left"/>
      <w:pPr>
        <w:widowControl/>
        <w:ind w:left="927" w:hanging="360"/>
      </w:pPr>
    </w:lvl>
    <w:lvl w:ilvl="1">
      <w:start w:val="1"/>
      <w:numFmt w:val="lowerLetter"/>
      <w:lvlText w:val="%2."/>
      <w:lvlJc w:val="left"/>
      <w:pPr>
        <w:widowControl/>
        <w:ind w:left="1647" w:hanging="360"/>
      </w:pPr>
    </w:lvl>
    <w:lvl w:ilvl="2">
      <w:start w:val="1"/>
      <w:numFmt w:val="lowerRoman"/>
      <w:lvlText w:val="%3."/>
      <w:lvlJc w:val="right"/>
      <w:pPr>
        <w:widowControl/>
        <w:ind w:left="2367" w:hanging="180"/>
      </w:pPr>
    </w:lvl>
    <w:lvl w:ilvl="3">
      <w:start w:val="1"/>
      <w:numFmt w:val="decimal"/>
      <w:lvlText w:val="%4."/>
      <w:lvlJc w:val="left"/>
      <w:pPr>
        <w:widowControl/>
        <w:ind w:left="3087" w:hanging="360"/>
      </w:pPr>
    </w:lvl>
    <w:lvl w:ilvl="4">
      <w:start w:val="1"/>
      <w:numFmt w:val="lowerLetter"/>
      <w:lvlText w:val="%5."/>
      <w:lvlJc w:val="left"/>
      <w:pPr>
        <w:widowControl/>
        <w:ind w:left="3807" w:hanging="360"/>
      </w:pPr>
    </w:lvl>
    <w:lvl w:ilvl="5">
      <w:start w:val="1"/>
      <w:numFmt w:val="lowerRoman"/>
      <w:lvlText w:val="%6."/>
      <w:lvlJc w:val="right"/>
      <w:pPr>
        <w:widowControl/>
        <w:ind w:left="4527" w:hanging="180"/>
      </w:pPr>
    </w:lvl>
    <w:lvl w:ilvl="6">
      <w:start w:val="1"/>
      <w:numFmt w:val="decimal"/>
      <w:lvlText w:val="%7."/>
      <w:lvlJc w:val="left"/>
      <w:pPr>
        <w:widowControl/>
        <w:ind w:left="5247" w:hanging="360"/>
      </w:pPr>
    </w:lvl>
    <w:lvl w:ilvl="7">
      <w:start w:val="1"/>
      <w:numFmt w:val="lowerLetter"/>
      <w:lvlText w:val="%8."/>
      <w:lvlJc w:val="left"/>
      <w:pPr>
        <w:widowControl/>
        <w:ind w:left="5967" w:hanging="360"/>
      </w:pPr>
    </w:lvl>
    <w:lvl w:ilvl="8">
      <w:start w:val="1"/>
      <w:numFmt w:val="lowerRoman"/>
      <w:lvlText w:val="%9."/>
      <w:lvlJc w:val="right"/>
      <w:pPr>
        <w:widowControl/>
        <w:ind w:left="6687"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19616C"/>
    <w:rsid w:val="000D11B4"/>
    <w:rsid w:val="0019616C"/>
    <w:rsid w:val="002279F9"/>
    <w:rsid w:val="006A7D04"/>
    <w:rsid w:val="007357E6"/>
    <w:rsid w:val="00852F5F"/>
    <w:rsid w:val="00B76155"/>
    <w:rsid w:val="00BA0662"/>
    <w:rsid w:val="00D87673"/>
    <w:rsid w:val="00F5031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color w:val="000000"/>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semiHidden="0"/>
    <w:lsdException w:name="FollowedHyperlink"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link w:val="1"/>
    <w:qFormat/>
    <w:rsid w:val="0019616C"/>
    <w:pPr>
      <w:widowControl w:val="0"/>
      <w:spacing w:after="200" w:line="276" w:lineRule="auto"/>
    </w:pPr>
    <w:rPr>
      <w:sz w:val="22"/>
    </w:rPr>
  </w:style>
  <w:style w:type="paragraph" w:styleId="10">
    <w:name w:val="heading 1"/>
    <w:basedOn w:val="Standard"/>
    <w:next w:val="Textbody"/>
    <w:link w:val="11"/>
    <w:uiPriority w:val="9"/>
    <w:qFormat/>
    <w:rsid w:val="0019616C"/>
    <w:pPr>
      <w:widowControl/>
      <w:spacing w:before="120" w:after="120" w:line="276" w:lineRule="auto"/>
      <w:outlineLvl w:val="0"/>
    </w:pPr>
    <w:rPr>
      <w:rFonts w:ascii="XO Thames" w:hAnsi="XO Thames"/>
      <w:b/>
      <w:color w:val="00000A"/>
      <w:sz w:val="32"/>
    </w:rPr>
  </w:style>
  <w:style w:type="paragraph" w:styleId="2">
    <w:name w:val="heading 2"/>
    <w:basedOn w:val="Standard"/>
    <w:next w:val="Textbody"/>
    <w:link w:val="21"/>
    <w:uiPriority w:val="9"/>
    <w:qFormat/>
    <w:rsid w:val="0019616C"/>
    <w:pPr>
      <w:widowControl/>
      <w:spacing w:before="120" w:after="120" w:line="276" w:lineRule="auto"/>
      <w:outlineLvl w:val="1"/>
    </w:pPr>
    <w:rPr>
      <w:rFonts w:ascii="XO Thames" w:hAnsi="XO Thames"/>
      <w:b/>
      <w:color w:val="00A0FF"/>
      <w:sz w:val="26"/>
    </w:rPr>
  </w:style>
  <w:style w:type="paragraph" w:styleId="3">
    <w:name w:val="heading 3"/>
    <w:basedOn w:val="Standard"/>
    <w:next w:val="Textbody"/>
    <w:link w:val="31"/>
    <w:uiPriority w:val="9"/>
    <w:qFormat/>
    <w:rsid w:val="0019616C"/>
    <w:pPr>
      <w:widowControl/>
      <w:spacing w:after="200" w:line="276" w:lineRule="auto"/>
      <w:outlineLvl w:val="2"/>
    </w:pPr>
    <w:rPr>
      <w:rFonts w:ascii="XO Thames" w:hAnsi="XO Thames"/>
      <w:b/>
      <w:i/>
    </w:rPr>
  </w:style>
  <w:style w:type="paragraph" w:styleId="4">
    <w:name w:val="heading 4"/>
    <w:basedOn w:val="Standard"/>
    <w:next w:val="Textbody"/>
    <w:link w:val="41"/>
    <w:uiPriority w:val="9"/>
    <w:qFormat/>
    <w:rsid w:val="0019616C"/>
    <w:pPr>
      <w:widowControl/>
      <w:spacing w:before="120" w:after="120" w:line="276" w:lineRule="auto"/>
      <w:outlineLvl w:val="3"/>
    </w:pPr>
    <w:rPr>
      <w:rFonts w:ascii="XO Thames" w:hAnsi="XO Thames"/>
      <w:b/>
      <w:color w:val="595959"/>
      <w:sz w:val="26"/>
    </w:rPr>
  </w:style>
  <w:style w:type="paragraph" w:styleId="5">
    <w:name w:val="heading 5"/>
    <w:basedOn w:val="Standard"/>
    <w:next w:val="Textbody"/>
    <w:link w:val="51"/>
    <w:uiPriority w:val="9"/>
    <w:qFormat/>
    <w:rsid w:val="0019616C"/>
    <w:pPr>
      <w:widowControl/>
      <w:spacing w:before="120" w:after="120" w:line="276" w:lineRule="auto"/>
      <w:outlineLvl w:val="4"/>
    </w:pPr>
    <w:rPr>
      <w:rFonts w:ascii="XO Thames" w:hAnsi="XO Thames"/>
      <w:b/>
      <w:sz w:val="22"/>
    </w:rPr>
  </w:style>
  <w:style w:type="paragraph" w:styleId="6">
    <w:name w:val="heading 6"/>
    <w:basedOn w:val="Standard"/>
    <w:next w:val="Textbody"/>
    <w:link w:val="61"/>
    <w:uiPriority w:val="9"/>
    <w:qFormat/>
    <w:rsid w:val="0019616C"/>
    <w:pPr>
      <w:keepNext/>
      <w:keepLines/>
      <w:widowControl/>
      <w:spacing w:before="320" w:after="200"/>
      <w:outlineLvl w:val="5"/>
    </w:pPr>
    <w:rPr>
      <w:b/>
      <w:sz w:val="22"/>
    </w:rPr>
  </w:style>
  <w:style w:type="paragraph" w:styleId="7">
    <w:name w:val="heading 7"/>
    <w:basedOn w:val="Standard"/>
    <w:next w:val="Textbody"/>
    <w:link w:val="71"/>
    <w:uiPriority w:val="9"/>
    <w:qFormat/>
    <w:rsid w:val="0019616C"/>
    <w:pPr>
      <w:keepNext/>
      <w:keepLines/>
      <w:widowControl/>
      <w:spacing w:before="320" w:after="200"/>
      <w:outlineLvl w:val="6"/>
    </w:pPr>
    <w:rPr>
      <w:b/>
      <w:i/>
      <w:sz w:val="22"/>
    </w:rPr>
  </w:style>
  <w:style w:type="paragraph" w:styleId="8">
    <w:name w:val="heading 8"/>
    <w:basedOn w:val="Standard"/>
    <w:next w:val="Textbody"/>
    <w:link w:val="81"/>
    <w:uiPriority w:val="9"/>
    <w:qFormat/>
    <w:rsid w:val="0019616C"/>
    <w:pPr>
      <w:keepNext/>
      <w:keepLines/>
      <w:widowControl/>
      <w:spacing w:before="320" w:after="200"/>
      <w:outlineLvl w:val="7"/>
    </w:pPr>
    <w:rPr>
      <w:i/>
      <w:sz w:val="22"/>
    </w:rPr>
  </w:style>
  <w:style w:type="paragraph" w:styleId="9">
    <w:name w:val="heading 9"/>
    <w:basedOn w:val="Standard"/>
    <w:next w:val="Textbody"/>
    <w:link w:val="91"/>
    <w:uiPriority w:val="9"/>
    <w:qFormat/>
    <w:rsid w:val="0019616C"/>
    <w:pPr>
      <w:keepNext/>
      <w:keepLines/>
      <w:widowControl/>
      <w:spacing w:before="320" w:after="200"/>
      <w:outlineLvl w:val="8"/>
    </w:pPr>
    <w:rPr>
      <w:i/>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19616C"/>
    <w:rPr>
      <w:sz w:val="22"/>
    </w:rPr>
  </w:style>
  <w:style w:type="paragraph" w:customStyle="1" w:styleId="50">
    <w:name w:val="Заголовок 5 Знак"/>
    <w:link w:val="52"/>
    <w:rsid w:val="0019616C"/>
    <w:rPr>
      <w:rFonts w:ascii="XO Thames" w:hAnsi="XO Thames"/>
      <w:b/>
    </w:rPr>
  </w:style>
  <w:style w:type="character" w:customStyle="1" w:styleId="52">
    <w:name w:val="Заголовок 5 Знак"/>
    <w:link w:val="50"/>
    <w:rsid w:val="0019616C"/>
    <w:rPr>
      <w:rFonts w:ascii="XO Thames" w:hAnsi="XO Thames"/>
      <w:b/>
      <w:color w:val="000000"/>
      <w:sz w:val="20"/>
    </w:rPr>
  </w:style>
  <w:style w:type="paragraph" w:customStyle="1" w:styleId="a3">
    <w:name w:val="Текст сноски Знак"/>
    <w:link w:val="a4"/>
    <w:rsid w:val="0019616C"/>
    <w:rPr>
      <w:rFonts w:ascii="Times New Roman" w:hAnsi="Times New Roman"/>
    </w:rPr>
  </w:style>
  <w:style w:type="character" w:customStyle="1" w:styleId="a4">
    <w:name w:val="Текст сноски Знак"/>
    <w:link w:val="a3"/>
    <w:rsid w:val="0019616C"/>
    <w:rPr>
      <w:rFonts w:ascii="Times New Roman" w:hAnsi="Times New Roman"/>
      <w:sz w:val="20"/>
    </w:rPr>
  </w:style>
  <w:style w:type="paragraph" w:styleId="20">
    <w:name w:val="toc 2"/>
    <w:next w:val="a"/>
    <w:link w:val="210"/>
    <w:uiPriority w:val="39"/>
    <w:rsid w:val="0019616C"/>
    <w:pPr>
      <w:ind w:left="200"/>
    </w:pPr>
    <w:rPr>
      <w:rFonts w:ascii="XO Thames" w:hAnsi="XO Thames"/>
      <w:sz w:val="28"/>
    </w:rPr>
  </w:style>
  <w:style w:type="character" w:customStyle="1" w:styleId="210">
    <w:name w:val="Оглавление 2 Знак1"/>
    <w:link w:val="20"/>
    <w:rsid w:val="0019616C"/>
    <w:rPr>
      <w:rFonts w:ascii="XO Thames" w:hAnsi="XO Thames"/>
      <w:sz w:val="28"/>
    </w:rPr>
  </w:style>
  <w:style w:type="paragraph" w:customStyle="1" w:styleId="Heading2Char">
    <w:name w:val="Heading 2 Char"/>
    <w:link w:val="Heading2Char0"/>
    <w:rsid w:val="0019616C"/>
    <w:rPr>
      <w:rFonts w:ascii="Arial" w:hAnsi="Arial"/>
      <w:sz w:val="34"/>
    </w:rPr>
  </w:style>
  <w:style w:type="character" w:customStyle="1" w:styleId="Heading2Char0">
    <w:name w:val="Heading 2 Char"/>
    <w:link w:val="Heading2Char"/>
    <w:rsid w:val="0019616C"/>
    <w:rPr>
      <w:rFonts w:ascii="Arial" w:hAnsi="Arial"/>
      <w:sz w:val="34"/>
    </w:rPr>
  </w:style>
  <w:style w:type="paragraph" w:customStyle="1" w:styleId="a5">
    <w:name w:val="Текст примечания Знак"/>
    <w:link w:val="a6"/>
    <w:rsid w:val="0019616C"/>
    <w:rPr>
      <w:rFonts w:ascii="Arial" w:hAnsi="Arial"/>
    </w:rPr>
  </w:style>
  <w:style w:type="character" w:customStyle="1" w:styleId="a6">
    <w:name w:val="Текст примечания Знак"/>
    <w:link w:val="a5"/>
    <w:rsid w:val="0019616C"/>
    <w:rPr>
      <w:rFonts w:ascii="Arial" w:hAnsi="Arial"/>
      <w:sz w:val="20"/>
    </w:rPr>
  </w:style>
  <w:style w:type="paragraph" w:customStyle="1" w:styleId="TableContents">
    <w:name w:val="Table Contents"/>
    <w:basedOn w:val="Standard"/>
    <w:link w:val="TableContents0"/>
    <w:rsid w:val="0019616C"/>
  </w:style>
  <w:style w:type="character" w:customStyle="1" w:styleId="TableContents0">
    <w:name w:val="Table Contents"/>
    <w:basedOn w:val="Standard0"/>
    <w:link w:val="TableContents"/>
    <w:rsid w:val="0019616C"/>
  </w:style>
  <w:style w:type="paragraph" w:styleId="40">
    <w:name w:val="toc 4"/>
    <w:next w:val="a"/>
    <w:link w:val="410"/>
    <w:uiPriority w:val="39"/>
    <w:rsid w:val="0019616C"/>
    <w:pPr>
      <w:ind w:left="600"/>
    </w:pPr>
    <w:rPr>
      <w:rFonts w:ascii="XO Thames" w:hAnsi="XO Thames"/>
      <w:sz w:val="28"/>
    </w:rPr>
  </w:style>
  <w:style w:type="character" w:customStyle="1" w:styleId="410">
    <w:name w:val="Оглавление 4 Знак1"/>
    <w:link w:val="40"/>
    <w:rsid w:val="0019616C"/>
    <w:rPr>
      <w:rFonts w:ascii="XO Thames" w:hAnsi="XO Thames"/>
      <w:sz w:val="28"/>
    </w:rPr>
  </w:style>
  <w:style w:type="paragraph" w:customStyle="1" w:styleId="Contents4">
    <w:name w:val="Contents 4"/>
    <w:basedOn w:val="Standard"/>
    <w:link w:val="Contents40"/>
    <w:rsid w:val="0019616C"/>
    <w:pPr>
      <w:widowControl/>
      <w:tabs>
        <w:tab w:val="right" w:leader="dot" w:pos="9389"/>
      </w:tabs>
      <w:spacing w:after="200" w:line="276" w:lineRule="auto"/>
      <w:ind w:left="600"/>
    </w:pPr>
    <w:rPr>
      <w:rFonts w:ascii="Calibri" w:hAnsi="Calibri"/>
      <w:sz w:val="22"/>
    </w:rPr>
  </w:style>
  <w:style w:type="character" w:customStyle="1" w:styleId="Contents40">
    <w:name w:val="Contents 4"/>
    <w:basedOn w:val="Standard0"/>
    <w:link w:val="Contents4"/>
    <w:rsid w:val="0019616C"/>
    <w:rPr>
      <w:rFonts w:ascii="Calibri" w:hAnsi="Calibri"/>
      <w:sz w:val="22"/>
    </w:rPr>
  </w:style>
  <w:style w:type="character" w:customStyle="1" w:styleId="71">
    <w:name w:val="Заголовок 7 Знак1"/>
    <w:basedOn w:val="Standard0"/>
    <w:link w:val="7"/>
    <w:rsid w:val="0019616C"/>
    <w:rPr>
      <w:b/>
      <w:i/>
      <w:sz w:val="22"/>
    </w:rPr>
  </w:style>
  <w:style w:type="paragraph" w:customStyle="1" w:styleId="60">
    <w:name w:val="Оглавление 6 Знак"/>
    <w:link w:val="62"/>
    <w:rsid w:val="0019616C"/>
  </w:style>
  <w:style w:type="character" w:customStyle="1" w:styleId="62">
    <w:name w:val="Оглавление 6 Знак"/>
    <w:link w:val="60"/>
    <w:rsid w:val="0019616C"/>
    <w:rPr>
      <w:rFonts w:ascii="Calibri" w:hAnsi="Calibri"/>
      <w:color w:val="000000"/>
      <w:sz w:val="20"/>
    </w:rPr>
  </w:style>
  <w:style w:type="paragraph" w:styleId="63">
    <w:name w:val="toc 6"/>
    <w:next w:val="a"/>
    <w:link w:val="610"/>
    <w:uiPriority w:val="39"/>
    <w:rsid w:val="0019616C"/>
    <w:pPr>
      <w:ind w:left="1000"/>
    </w:pPr>
    <w:rPr>
      <w:rFonts w:ascii="XO Thames" w:hAnsi="XO Thames"/>
      <w:sz w:val="28"/>
    </w:rPr>
  </w:style>
  <w:style w:type="character" w:customStyle="1" w:styleId="610">
    <w:name w:val="Оглавление 6 Знак1"/>
    <w:link w:val="63"/>
    <w:rsid w:val="0019616C"/>
    <w:rPr>
      <w:rFonts w:ascii="XO Thames" w:hAnsi="XO Thames"/>
      <w:sz w:val="28"/>
    </w:rPr>
  </w:style>
  <w:style w:type="paragraph" w:customStyle="1" w:styleId="80">
    <w:name w:val="Оглавление 8 Знак"/>
    <w:link w:val="82"/>
    <w:rsid w:val="0019616C"/>
  </w:style>
  <w:style w:type="character" w:customStyle="1" w:styleId="82">
    <w:name w:val="Оглавление 8 Знак"/>
    <w:link w:val="80"/>
    <w:rsid w:val="0019616C"/>
    <w:rPr>
      <w:rFonts w:ascii="Calibri" w:hAnsi="Calibri"/>
      <w:color w:val="000000"/>
      <w:sz w:val="20"/>
    </w:rPr>
  </w:style>
  <w:style w:type="paragraph" w:styleId="70">
    <w:name w:val="toc 7"/>
    <w:next w:val="a"/>
    <w:link w:val="710"/>
    <w:uiPriority w:val="39"/>
    <w:rsid w:val="0019616C"/>
    <w:pPr>
      <w:ind w:left="1200"/>
    </w:pPr>
    <w:rPr>
      <w:rFonts w:ascii="XO Thames" w:hAnsi="XO Thames"/>
      <w:sz w:val="28"/>
    </w:rPr>
  </w:style>
  <w:style w:type="character" w:customStyle="1" w:styleId="710">
    <w:name w:val="Оглавление 7 Знак1"/>
    <w:link w:val="70"/>
    <w:rsid w:val="0019616C"/>
    <w:rPr>
      <w:rFonts w:ascii="XO Thames" w:hAnsi="XO Thames"/>
      <w:sz w:val="28"/>
    </w:rPr>
  </w:style>
  <w:style w:type="paragraph" w:customStyle="1" w:styleId="Textbody">
    <w:name w:val="Text body"/>
    <w:basedOn w:val="Standard"/>
    <w:link w:val="Textbody0"/>
    <w:rsid w:val="0019616C"/>
    <w:pPr>
      <w:widowControl/>
      <w:spacing w:after="120"/>
    </w:pPr>
  </w:style>
  <w:style w:type="character" w:customStyle="1" w:styleId="Textbody0">
    <w:name w:val="Text body"/>
    <w:basedOn w:val="Standard0"/>
    <w:link w:val="Textbody"/>
    <w:rsid w:val="0019616C"/>
  </w:style>
  <w:style w:type="paragraph" w:customStyle="1" w:styleId="SubtitleChar">
    <w:name w:val="Subtitle Char"/>
    <w:link w:val="SubtitleChar0"/>
    <w:rsid w:val="0019616C"/>
    <w:rPr>
      <w:sz w:val="24"/>
    </w:rPr>
  </w:style>
  <w:style w:type="character" w:customStyle="1" w:styleId="SubtitleChar0">
    <w:name w:val="Subtitle Char"/>
    <w:link w:val="SubtitleChar"/>
    <w:rsid w:val="0019616C"/>
    <w:rPr>
      <w:sz w:val="24"/>
    </w:rPr>
  </w:style>
  <w:style w:type="paragraph" w:customStyle="1" w:styleId="Footnote1">
    <w:name w:val="Footnote1"/>
    <w:link w:val="Footnote10"/>
    <w:rsid w:val="0019616C"/>
    <w:rPr>
      <w:rFonts w:ascii="Arial" w:hAnsi="Arial"/>
    </w:rPr>
  </w:style>
  <w:style w:type="character" w:customStyle="1" w:styleId="Footnote10">
    <w:name w:val="Footnote1"/>
    <w:link w:val="Footnote1"/>
    <w:rsid w:val="0019616C"/>
    <w:rPr>
      <w:rFonts w:ascii="Arial" w:hAnsi="Arial"/>
      <w:sz w:val="20"/>
    </w:rPr>
  </w:style>
  <w:style w:type="paragraph" w:customStyle="1" w:styleId="12">
    <w:name w:val="Заголовок 1 Знак"/>
    <w:link w:val="13"/>
    <w:rsid w:val="0019616C"/>
    <w:rPr>
      <w:rFonts w:ascii="XO Thames" w:hAnsi="XO Thames"/>
      <w:b/>
      <w:sz w:val="32"/>
    </w:rPr>
  </w:style>
  <w:style w:type="character" w:customStyle="1" w:styleId="13">
    <w:name w:val="Заголовок 1 Знак"/>
    <w:link w:val="12"/>
    <w:rsid w:val="0019616C"/>
    <w:rPr>
      <w:rFonts w:ascii="XO Thames" w:hAnsi="XO Thames"/>
      <w:b/>
      <w:sz w:val="32"/>
    </w:rPr>
  </w:style>
  <w:style w:type="paragraph" w:customStyle="1" w:styleId="ConsPlusTitle1">
    <w:name w:val="ConsPlusTitle1"/>
    <w:link w:val="ConsPlusTitle10"/>
    <w:rsid w:val="0019616C"/>
    <w:rPr>
      <w:rFonts w:ascii="Times New Roman" w:hAnsi="Times New Roman"/>
      <w:b/>
      <w:sz w:val="24"/>
    </w:rPr>
  </w:style>
  <w:style w:type="character" w:customStyle="1" w:styleId="ConsPlusTitle10">
    <w:name w:val="ConsPlusTitle1"/>
    <w:link w:val="ConsPlusTitle1"/>
    <w:rsid w:val="0019616C"/>
    <w:rPr>
      <w:rFonts w:ascii="Times New Roman" w:hAnsi="Times New Roman"/>
      <w:b/>
      <w:sz w:val="24"/>
    </w:rPr>
  </w:style>
  <w:style w:type="paragraph" w:styleId="a7">
    <w:name w:val="List Paragraph"/>
    <w:basedOn w:val="Standard"/>
    <w:link w:val="14"/>
    <w:rsid w:val="0019616C"/>
    <w:pPr>
      <w:widowControl/>
      <w:ind w:left="720"/>
    </w:pPr>
    <w:rPr>
      <w:color w:val="00000A"/>
    </w:rPr>
  </w:style>
  <w:style w:type="character" w:customStyle="1" w:styleId="14">
    <w:name w:val="Абзац списка Знак1"/>
    <w:basedOn w:val="Standard0"/>
    <w:link w:val="a7"/>
    <w:rsid w:val="0019616C"/>
    <w:rPr>
      <w:color w:val="00000A"/>
    </w:rPr>
  </w:style>
  <w:style w:type="paragraph" w:styleId="a8">
    <w:name w:val="header"/>
    <w:basedOn w:val="Standard"/>
    <w:link w:val="15"/>
    <w:rsid w:val="0019616C"/>
    <w:pPr>
      <w:widowControl/>
      <w:tabs>
        <w:tab w:val="center" w:pos="4677"/>
        <w:tab w:val="right" w:pos="9355"/>
      </w:tabs>
    </w:pPr>
    <w:rPr>
      <w:color w:val="00000A"/>
    </w:rPr>
  </w:style>
  <w:style w:type="character" w:customStyle="1" w:styleId="15">
    <w:name w:val="Верхний колонтитул Знак1"/>
    <w:basedOn w:val="Standard0"/>
    <w:link w:val="a8"/>
    <w:rsid w:val="0019616C"/>
    <w:rPr>
      <w:color w:val="00000A"/>
    </w:rPr>
  </w:style>
  <w:style w:type="paragraph" w:customStyle="1" w:styleId="EndnoteTextChar">
    <w:name w:val="Endnote Text Char"/>
    <w:link w:val="EndnoteTextChar0"/>
    <w:rsid w:val="0019616C"/>
  </w:style>
  <w:style w:type="character" w:customStyle="1" w:styleId="EndnoteTextChar0">
    <w:name w:val="Endnote Text Char"/>
    <w:link w:val="EndnoteTextChar"/>
    <w:rsid w:val="0019616C"/>
    <w:rPr>
      <w:sz w:val="20"/>
    </w:rPr>
  </w:style>
  <w:style w:type="paragraph" w:customStyle="1" w:styleId="Contents8">
    <w:name w:val="Contents 8"/>
    <w:basedOn w:val="Standard"/>
    <w:link w:val="Contents80"/>
    <w:rsid w:val="0019616C"/>
    <w:pPr>
      <w:widowControl/>
      <w:tabs>
        <w:tab w:val="right" w:leader="dot" w:pos="9057"/>
      </w:tabs>
      <w:spacing w:after="200" w:line="276" w:lineRule="auto"/>
      <w:ind w:left="1400"/>
    </w:pPr>
    <w:rPr>
      <w:rFonts w:ascii="Calibri" w:hAnsi="Calibri"/>
      <w:sz w:val="22"/>
    </w:rPr>
  </w:style>
  <w:style w:type="character" w:customStyle="1" w:styleId="Contents80">
    <w:name w:val="Contents 8"/>
    <w:basedOn w:val="Standard0"/>
    <w:link w:val="Contents8"/>
    <w:rsid w:val="0019616C"/>
    <w:rPr>
      <w:rFonts w:ascii="Calibri" w:hAnsi="Calibri"/>
      <w:sz w:val="22"/>
    </w:rPr>
  </w:style>
  <w:style w:type="paragraph" w:customStyle="1" w:styleId="Endnote">
    <w:name w:val="Endnote"/>
    <w:basedOn w:val="Standard"/>
    <w:link w:val="Endnote0"/>
    <w:rsid w:val="0019616C"/>
    <w:pPr>
      <w:widowControl/>
    </w:pPr>
    <w:rPr>
      <w:rFonts w:ascii="Times New Roman" w:hAnsi="Times New Roman"/>
      <w:color w:val="00000A"/>
    </w:rPr>
  </w:style>
  <w:style w:type="character" w:customStyle="1" w:styleId="Endnote0">
    <w:name w:val="Endnote"/>
    <w:basedOn w:val="Standard0"/>
    <w:link w:val="Endnote"/>
    <w:rsid w:val="0019616C"/>
    <w:rPr>
      <w:rFonts w:ascii="Times New Roman" w:hAnsi="Times New Roman"/>
      <w:color w:val="00000A"/>
    </w:rPr>
  </w:style>
  <w:style w:type="character" w:customStyle="1" w:styleId="31">
    <w:name w:val="Заголовок 3 Знак1"/>
    <w:basedOn w:val="Standard0"/>
    <w:link w:val="3"/>
    <w:rsid w:val="0019616C"/>
    <w:rPr>
      <w:rFonts w:ascii="XO Thames" w:hAnsi="XO Thames"/>
      <w:b/>
      <w:i/>
    </w:rPr>
  </w:style>
  <w:style w:type="paragraph" w:customStyle="1" w:styleId="30">
    <w:name w:val="Заголовок 3 Знак"/>
    <w:link w:val="32"/>
    <w:rsid w:val="0019616C"/>
    <w:rPr>
      <w:rFonts w:ascii="XO Thames" w:hAnsi="XO Thames"/>
      <w:b/>
      <w:i/>
    </w:rPr>
  </w:style>
  <w:style w:type="character" w:customStyle="1" w:styleId="32">
    <w:name w:val="Заголовок 3 Знак"/>
    <w:link w:val="30"/>
    <w:rsid w:val="0019616C"/>
    <w:rPr>
      <w:rFonts w:ascii="XO Thames" w:hAnsi="XO Thames"/>
      <w:b/>
      <w:i/>
      <w:color w:val="000000"/>
      <w:sz w:val="20"/>
    </w:rPr>
  </w:style>
  <w:style w:type="paragraph" w:customStyle="1" w:styleId="ConsPlusNonformat1">
    <w:name w:val="ConsPlusNonformat1"/>
    <w:link w:val="ConsPlusNonformat10"/>
    <w:rsid w:val="0019616C"/>
    <w:rPr>
      <w:rFonts w:ascii="Courier New" w:hAnsi="Courier New"/>
    </w:rPr>
  </w:style>
  <w:style w:type="character" w:customStyle="1" w:styleId="ConsPlusNonformat10">
    <w:name w:val="ConsPlusNonformat1"/>
    <w:link w:val="ConsPlusNonformat1"/>
    <w:rsid w:val="0019616C"/>
    <w:rPr>
      <w:rFonts w:ascii="Courier New" w:hAnsi="Courier New"/>
      <w:color w:val="000000"/>
    </w:rPr>
  </w:style>
  <w:style w:type="paragraph" w:customStyle="1" w:styleId="toc101">
    <w:name w:val="toc 101"/>
    <w:link w:val="toc1010"/>
    <w:rsid w:val="0019616C"/>
  </w:style>
  <w:style w:type="character" w:customStyle="1" w:styleId="toc1010">
    <w:name w:val="toc 101"/>
    <w:link w:val="toc101"/>
    <w:rsid w:val="0019616C"/>
    <w:rPr>
      <w:rFonts w:ascii="Calibri" w:hAnsi="Calibri"/>
      <w:color w:val="000000"/>
      <w:sz w:val="20"/>
    </w:rPr>
  </w:style>
  <w:style w:type="paragraph" w:customStyle="1" w:styleId="22">
    <w:name w:val="Оглавление 2 Знак"/>
    <w:link w:val="23"/>
    <w:rsid w:val="0019616C"/>
  </w:style>
  <w:style w:type="character" w:customStyle="1" w:styleId="23">
    <w:name w:val="Оглавление 2 Знак"/>
    <w:link w:val="22"/>
    <w:rsid w:val="0019616C"/>
    <w:rPr>
      <w:rFonts w:ascii="Calibri" w:hAnsi="Calibri"/>
      <w:color w:val="000000"/>
      <w:sz w:val="20"/>
    </w:rPr>
  </w:style>
  <w:style w:type="paragraph" w:customStyle="1" w:styleId="a9">
    <w:name w:val="Абзац списка Знак"/>
    <w:link w:val="aa"/>
    <w:rsid w:val="0019616C"/>
    <w:rPr>
      <w:rFonts w:ascii="Arial" w:hAnsi="Arial"/>
    </w:rPr>
  </w:style>
  <w:style w:type="character" w:customStyle="1" w:styleId="aa">
    <w:name w:val="Абзац списка Знак"/>
    <w:link w:val="a9"/>
    <w:rsid w:val="0019616C"/>
    <w:rPr>
      <w:rFonts w:ascii="Arial" w:hAnsi="Arial"/>
      <w:sz w:val="20"/>
    </w:rPr>
  </w:style>
  <w:style w:type="paragraph" w:customStyle="1" w:styleId="24">
    <w:name w:val="Цитата 2 Знак"/>
    <w:link w:val="25"/>
    <w:rsid w:val="0019616C"/>
    <w:rPr>
      <w:i/>
    </w:rPr>
  </w:style>
  <w:style w:type="character" w:customStyle="1" w:styleId="25">
    <w:name w:val="Цитата 2 Знак"/>
    <w:link w:val="24"/>
    <w:rsid w:val="0019616C"/>
    <w:rPr>
      <w:i/>
    </w:rPr>
  </w:style>
  <w:style w:type="paragraph" w:customStyle="1" w:styleId="26">
    <w:name w:val="Знак2"/>
    <w:basedOn w:val="a"/>
    <w:link w:val="27"/>
    <w:rsid w:val="0019616C"/>
    <w:pPr>
      <w:widowControl/>
      <w:spacing w:after="160" w:line="240" w:lineRule="exact"/>
      <w:jc w:val="right"/>
    </w:pPr>
    <w:rPr>
      <w:rFonts w:ascii="Times New Roman" w:hAnsi="Times New Roman"/>
      <w:sz w:val="20"/>
    </w:rPr>
  </w:style>
  <w:style w:type="character" w:customStyle="1" w:styleId="27">
    <w:name w:val="Знак2"/>
    <w:basedOn w:val="1"/>
    <w:link w:val="26"/>
    <w:rsid w:val="0019616C"/>
    <w:rPr>
      <w:rFonts w:ascii="Times New Roman" w:hAnsi="Times New Roman"/>
      <w:sz w:val="20"/>
    </w:rPr>
  </w:style>
  <w:style w:type="paragraph" w:customStyle="1" w:styleId="Contents5">
    <w:name w:val="Contents 5"/>
    <w:basedOn w:val="Standard"/>
    <w:link w:val="Contents50"/>
    <w:rsid w:val="0019616C"/>
    <w:pPr>
      <w:widowControl/>
      <w:tabs>
        <w:tab w:val="right" w:leader="dot" w:pos="9306"/>
      </w:tabs>
      <w:spacing w:after="200" w:line="276" w:lineRule="auto"/>
      <w:ind w:left="800"/>
    </w:pPr>
    <w:rPr>
      <w:rFonts w:ascii="Calibri" w:hAnsi="Calibri"/>
      <w:sz w:val="22"/>
    </w:rPr>
  </w:style>
  <w:style w:type="character" w:customStyle="1" w:styleId="Contents50">
    <w:name w:val="Contents 5"/>
    <w:basedOn w:val="Standard0"/>
    <w:link w:val="Contents5"/>
    <w:rsid w:val="0019616C"/>
    <w:rPr>
      <w:rFonts w:ascii="Calibri" w:hAnsi="Calibri"/>
      <w:sz w:val="22"/>
    </w:rPr>
  </w:style>
  <w:style w:type="paragraph" w:customStyle="1" w:styleId="16">
    <w:name w:val="Обычный1"/>
    <w:link w:val="17"/>
    <w:rsid w:val="0019616C"/>
    <w:rPr>
      <w:rFonts w:ascii="Arial" w:hAnsi="Arial"/>
    </w:rPr>
  </w:style>
  <w:style w:type="character" w:customStyle="1" w:styleId="17">
    <w:name w:val="Обычный1"/>
    <w:link w:val="16"/>
    <w:rsid w:val="0019616C"/>
    <w:rPr>
      <w:rFonts w:ascii="Arial" w:hAnsi="Arial"/>
      <w:sz w:val="20"/>
    </w:rPr>
  </w:style>
  <w:style w:type="paragraph" w:customStyle="1" w:styleId="18">
    <w:name w:val="Оглавление 1 Знак"/>
    <w:link w:val="19"/>
    <w:rsid w:val="0019616C"/>
    <w:rPr>
      <w:rFonts w:ascii="XO Thames" w:hAnsi="XO Thames"/>
      <w:b/>
    </w:rPr>
  </w:style>
  <w:style w:type="character" w:customStyle="1" w:styleId="19">
    <w:name w:val="Оглавление 1 Знак"/>
    <w:link w:val="18"/>
    <w:rsid w:val="0019616C"/>
    <w:rPr>
      <w:rFonts w:ascii="XO Thames" w:hAnsi="XO Thames"/>
      <w:b/>
      <w:sz w:val="20"/>
    </w:rPr>
  </w:style>
  <w:style w:type="character" w:customStyle="1" w:styleId="91">
    <w:name w:val="Заголовок 9 Знак1"/>
    <w:basedOn w:val="Standard0"/>
    <w:link w:val="9"/>
    <w:rsid w:val="0019616C"/>
    <w:rPr>
      <w:i/>
      <w:sz w:val="21"/>
    </w:rPr>
  </w:style>
  <w:style w:type="paragraph" w:customStyle="1" w:styleId="28">
    <w:name w:val="Заголовок 2 Знак"/>
    <w:link w:val="29"/>
    <w:rsid w:val="0019616C"/>
    <w:rPr>
      <w:rFonts w:ascii="XO Thames" w:hAnsi="XO Thames"/>
      <w:b/>
      <w:color w:val="00A0FF"/>
      <w:sz w:val="26"/>
    </w:rPr>
  </w:style>
  <w:style w:type="character" w:customStyle="1" w:styleId="29">
    <w:name w:val="Заголовок 2 Знак"/>
    <w:link w:val="28"/>
    <w:rsid w:val="0019616C"/>
    <w:rPr>
      <w:rFonts w:ascii="XO Thames" w:hAnsi="XO Thames"/>
      <w:b/>
      <w:color w:val="00A0FF"/>
      <w:sz w:val="26"/>
    </w:rPr>
  </w:style>
  <w:style w:type="paragraph" w:customStyle="1" w:styleId="1a">
    <w:name w:val="Гиперссылка1"/>
    <w:basedOn w:val="1b"/>
    <w:link w:val="1c"/>
    <w:rsid w:val="0019616C"/>
    <w:rPr>
      <w:color w:val="0000FF"/>
      <w:u w:val="single"/>
    </w:rPr>
  </w:style>
  <w:style w:type="character" w:customStyle="1" w:styleId="1c">
    <w:name w:val="Гиперссылка1"/>
    <w:basedOn w:val="1d"/>
    <w:link w:val="1a"/>
    <w:rsid w:val="0019616C"/>
    <w:rPr>
      <w:color w:val="0000FF"/>
      <w:u w:val="single"/>
    </w:rPr>
  </w:style>
  <w:style w:type="paragraph" w:customStyle="1" w:styleId="1e">
    <w:name w:val="Знак примечания1"/>
    <w:link w:val="ab"/>
    <w:rsid w:val="0019616C"/>
    <w:rPr>
      <w:sz w:val="16"/>
    </w:rPr>
  </w:style>
  <w:style w:type="character" w:styleId="ab">
    <w:name w:val="annotation reference"/>
    <w:link w:val="1e"/>
    <w:rsid w:val="0019616C"/>
    <w:rPr>
      <w:sz w:val="16"/>
    </w:rPr>
  </w:style>
  <w:style w:type="paragraph" w:customStyle="1" w:styleId="ConsPlusNormal">
    <w:name w:val="ConsPlusNormal"/>
    <w:link w:val="ConsPlusNormal0"/>
    <w:rsid w:val="0019616C"/>
    <w:pPr>
      <w:widowControl w:val="0"/>
      <w:ind w:firstLine="720"/>
    </w:pPr>
    <w:rPr>
      <w:rFonts w:ascii="Times New Roman" w:hAnsi="Times New Roman"/>
      <w:sz w:val="24"/>
    </w:rPr>
  </w:style>
  <w:style w:type="character" w:customStyle="1" w:styleId="ConsPlusNormal0">
    <w:name w:val="ConsPlusNormal"/>
    <w:link w:val="ConsPlusNormal"/>
    <w:rsid w:val="0019616C"/>
    <w:rPr>
      <w:rFonts w:ascii="Times New Roman" w:hAnsi="Times New Roman"/>
      <w:sz w:val="24"/>
    </w:rPr>
  </w:style>
  <w:style w:type="paragraph" w:customStyle="1" w:styleId="Heading3Char">
    <w:name w:val="Heading 3 Char"/>
    <w:link w:val="Heading3Char0"/>
    <w:rsid w:val="0019616C"/>
    <w:rPr>
      <w:rFonts w:ascii="Arial" w:hAnsi="Arial"/>
      <w:sz w:val="30"/>
    </w:rPr>
  </w:style>
  <w:style w:type="character" w:customStyle="1" w:styleId="Heading3Char0">
    <w:name w:val="Heading 3 Char"/>
    <w:link w:val="Heading3Char"/>
    <w:rsid w:val="0019616C"/>
    <w:rPr>
      <w:rFonts w:ascii="Arial" w:hAnsi="Arial"/>
      <w:sz w:val="30"/>
    </w:rPr>
  </w:style>
  <w:style w:type="paragraph" w:customStyle="1" w:styleId="ConsPlusTitle">
    <w:name w:val="ConsPlusTitle"/>
    <w:link w:val="ConsPlusTitle0"/>
    <w:rsid w:val="0019616C"/>
    <w:pPr>
      <w:widowControl w:val="0"/>
    </w:pPr>
    <w:rPr>
      <w:rFonts w:ascii="Times New Roman" w:hAnsi="Times New Roman"/>
      <w:b/>
      <w:sz w:val="24"/>
    </w:rPr>
  </w:style>
  <w:style w:type="character" w:customStyle="1" w:styleId="ConsPlusTitle0">
    <w:name w:val="ConsPlusTitle"/>
    <w:link w:val="ConsPlusTitle"/>
    <w:rsid w:val="0019616C"/>
    <w:rPr>
      <w:rFonts w:ascii="Times New Roman" w:hAnsi="Times New Roman"/>
      <w:b/>
      <w:sz w:val="24"/>
    </w:rPr>
  </w:style>
  <w:style w:type="paragraph" w:customStyle="1" w:styleId="ContentsHeading">
    <w:name w:val="Contents Heading"/>
    <w:basedOn w:val="Heading"/>
    <w:link w:val="ContentsHeading0"/>
    <w:rsid w:val="0019616C"/>
    <w:rPr>
      <w:b/>
      <w:sz w:val="32"/>
    </w:rPr>
  </w:style>
  <w:style w:type="character" w:customStyle="1" w:styleId="ContentsHeading0">
    <w:name w:val="Contents Heading"/>
    <w:basedOn w:val="Heading0"/>
    <w:link w:val="ContentsHeading"/>
    <w:rsid w:val="0019616C"/>
    <w:rPr>
      <w:b/>
      <w:color w:val="000000"/>
      <w:sz w:val="32"/>
    </w:rPr>
  </w:style>
  <w:style w:type="paragraph" w:customStyle="1" w:styleId="ConsPlusNormal1">
    <w:name w:val="ConsPlusNormal1"/>
    <w:link w:val="ConsPlusNormal10"/>
    <w:rsid w:val="0019616C"/>
    <w:rPr>
      <w:rFonts w:ascii="Times New Roman" w:hAnsi="Times New Roman"/>
      <w:sz w:val="24"/>
    </w:rPr>
  </w:style>
  <w:style w:type="character" w:customStyle="1" w:styleId="ConsPlusNormal10">
    <w:name w:val="ConsPlusNormal1"/>
    <w:link w:val="ConsPlusNormal1"/>
    <w:rsid w:val="0019616C"/>
    <w:rPr>
      <w:rFonts w:ascii="Times New Roman" w:hAnsi="Times New Roman"/>
      <w:sz w:val="24"/>
    </w:rPr>
  </w:style>
  <w:style w:type="paragraph" w:customStyle="1" w:styleId="HeaderChar">
    <w:name w:val="Header Char"/>
    <w:basedOn w:val="2a"/>
    <w:link w:val="HeaderChar0"/>
    <w:rsid w:val="0019616C"/>
  </w:style>
  <w:style w:type="character" w:customStyle="1" w:styleId="HeaderChar0">
    <w:name w:val="Header Char"/>
    <w:basedOn w:val="a0"/>
    <w:link w:val="HeaderChar"/>
    <w:rsid w:val="0019616C"/>
  </w:style>
  <w:style w:type="paragraph" w:styleId="ac">
    <w:name w:val="annotation text"/>
    <w:basedOn w:val="Standard"/>
    <w:link w:val="1f"/>
    <w:rsid w:val="0019616C"/>
    <w:rPr>
      <w:color w:val="00000A"/>
    </w:rPr>
  </w:style>
  <w:style w:type="character" w:customStyle="1" w:styleId="1f">
    <w:name w:val="Текст примечания Знак1"/>
    <w:basedOn w:val="Standard0"/>
    <w:link w:val="ac"/>
    <w:rsid w:val="0019616C"/>
    <w:rPr>
      <w:color w:val="00000A"/>
    </w:rPr>
  </w:style>
  <w:style w:type="paragraph" w:customStyle="1" w:styleId="53">
    <w:name w:val="Оглавление 5 Знак"/>
    <w:link w:val="54"/>
    <w:rsid w:val="0019616C"/>
  </w:style>
  <w:style w:type="character" w:customStyle="1" w:styleId="54">
    <w:name w:val="Оглавление 5 Знак"/>
    <w:link w:val="53"/>
    <w:rsid w:val="0019616C"/>
    <w:rPr>
      <w:rFonts w:ascii="Calibri" w:hAnsi="Calibri"/>
      <w:color w:val="000000"/>
      <w:sz w:val="20"/>
    </w:rPr>
  </w:style>
  <w:style w:type="paragraph" w:styleId="33">
    <w:name w:val="toc 3"/>
    <w:next w:val="a"/>
    <w:link w:val="310"/>
    <w:uiPriority w:val="39"/>
    <w:rsid w:val="0019616C"/>
    <w:pPr>
      <w:ind w:left="400"/>
    </w:pPr>
    <w:rPr>
      <w:rFonts w:ascii="XO Thames" w:hAnsi="XO Thames"/>
      <w:sz w:val="28"/>
    </w:rPr>
  </w:style>
  <w:style w:type="character" w:customStyle="1" w:styleId="310">
    <w:name w:val="Оглавление 3 Знак1"/>
    <w:link w:val="33"/>
    <w:rsid w:val="0019616C"/>
    <w:rPr>
      <w:rFonts w:ascii="XO Thames" w:hAnsi="XO Thames"/>
      <w:sz w:val="28"/>
    </w:rPr>
  </w:style>
  <w:style w:type="paragraph" w:customStyle="1" w:styleId="s1">
    <w:name w:val="s_1"/>
    <w:basedOn w:val="Standard"/>
    <w:link w:val="s10"/>
    <w:rsid w:val="0019616C"/>
    <w:pPr>
      <w:widowControl/>
      <w:ind w:firstLine="720"/>
      <w:jc w:val="both"/>
    </w:pPr>
    <w:rPr>
      <w:color w:val="00000A"/>
      <w:sz w:val="26"/>
    </w:rPr>
  </w:style>
  <w:style w:type="character" w:customStyle="1" w:styleId="s10">
    <w:name w:val="s_1"/>
    <w:basedOn w:val="Standard0"/>
    <w:link w:val="s1"/>
    <w:rsid w:val="0019616C"/>
    <w:rPr>
      <w:color w:val="00000A"/>
      <w:sz w:val="26"/>
    </w:rPr>
  </w:style>
  <w:style w:type="paragraph" w:styleId="ad">
    <w:name w:val="annotation subject"/>
    <w:basedOn w:val="ac"/>
    <w:link w:val="1f0"/>
    <w:rsid w:val="0019616C"/>
    <w:rPr>
      <w:b/>
    </w:rPr>
  </w:style>
  <w:style w:type="character" w:customStyle="1" w:styleId="1f0">
    <w:name w:val="Тема примечания Знак1"/>
    <w:basedOn w:val="1f"/>
    <w:link w:val="ad"/>
    <w:rsid w:val="0019616C"/>
    <w:rPr>
      <w:b/>
    </w:rPr>
  </w:style>
  <w:style w:type="paragraph" w:customStyle="1" w:styleId="ae">
    <w:name w:val="Текст концевой сноски Знак"/>
    <w:link w:val="af"/>
    <w:rsid w:val="0019616C"/>
    <w:rPr>
      <w:rFonts w:ascii="Times New Roman" w:hAnsi="Times New Roman"/>
    </w:rPr>
  </w:style>
  <w:style w:type="character" w:customStyle="1" w:styleId="af">
    <w:name w:val="Текст концевой сноски Знак"/>
    <w:link w:val="ae"/>
    <w:rsid w:val="0019616C"/>
    <w:rPr>
      <w:rFonts w:ascii="Times New Roman" w:hAnsi="Times New Roman"/>
      <w:sz w:val="20"/>
    </w:rPr>
  </w:style>
  <w:style w:type="paragraph" w:customStyle="1" w:styleId="Contents3">
    <w:name w:val="Contents 3"/>
    <w:basedOn w:val="Standard"/>
    <w:link w:val="Contents30"/>
    <w:rsid w:val="0019616C"/>
    <w:pPr>
      <w:widowControl/>
      <w:tabs>
        <w:tab w:val="right" w:leader="dot" w:pos="9472"/>
      </w:tabs>
      <w:spacing w:after="200" w:line="276" w:lineRule="auto"/>
      <w:ind w:left="400"/>
    </w:pPr>
    <w:rPr>
      <w:rFonts w:ascii="Calibri" w:hAnsi="Calibri"/>
      <w:sz w:val="22"/>
    </w:rPr>
  </w:style>
  <w:style w:type="character" w:customStyle="1" w:styleId="Contents30">
    <w:name w:val="Contents 3"/>
    <w:basedOn w:val="Standard0"/>
    <w:link w:val="Contents3"/>
    <w:rsid w:val="0019616C"/>
    <w:rPr>
      <w:rFonts w:ascii="Calibri" w:hAnsi="Calibri"/>
      <w:sz w:val="22"/>
    </w:rPr>
  </w:style>
  <w:style w:type="paragraph" w:customStyle="1" w:styleId="ConsPlusCell1">
    <w:name w:val="ConsPlusCell1"/>
    <w:link w:val="ConsPlusCell10"/>
    <w:rsid w:val="0019616C"/>
    <w:rPr>
      <w:rFonts w:ascii="Courier New" w:hAnsi="Courier New"/>
    </w:rPr>
  </w:style>
  <w:style w:type="character" w:customStyle="1" w:styleId="ConsPlusCell10">
    <w:name w:val="ConsPlusCell1"/>
    <w:link w:val="ConsPlusCell1"/>
    <w:rsid w:val="0019616C"/>
    <w:rPr>
      <w:rFonts w:ascii="Courier New" w:hAnsi="Courier New"/>
      <w:color w:val="000000"/>
    </w:rPr>
  </w:style>
  <w:style w:type="paragraph" w:customStyle="1" w:styleId="Heading1Char">
    <w:name w:val="Heading 1 Char"/>
    <w:link w:val="Heading1Char0"/>
    <w:rsid w:val="0019616C"/>
    <w:rPr>
      <w:rFonts w:ascii="Arial" w:hAnsi="Arial"/>
      <w:sz w:val="40"/>
    </w:rPr>
  </w:style>
  <w:style w:type="character" w:customStyle="1" w:styleId="Heading1Char0">
    <w:name w:val="Heading 1 Char"/>
    <w:link w:val="Heading1Char"/>
    <w:rsid w:val="0019616C"/>
    <w:rPr>
      <w:rFonts w:ascii="Arial" w:hAnsi="Arial"/>
      <w:sz w:val="40"/>
    </w:rPr>
  </w:style>
  <w:style w:type="paragraph" w:styleId="34">
    <w:name w:val="Body Text Indent 3"/>
    <w:basedOn w:val="Standard"/>
    <w:link w:val="311"/>
    <w:rsid w:val="0019616C"/>
    <w:pPr>
      <w:widowControl/>
      <w:ind w:left="1418" w:hanging="1418"/>
      <w:jc w:val="both"/>
    </w:pPr>
    <w:rPr>
      <w:rFonts w:ascii="Times New Roman" w:hAnsi="Times New Roman"/>
      <w:color w:val="00000A"/>
      <w:sz w:val="28"/>
    </w:rPr>
  </w:style>
  <w:style w:type="character" w:customStyle="1" w:styleId="311">
    <w:name w:val="Основной текст с отступом 3 Знак1"/>
    <w:basedOn w:val="Standard0"/>
    <w:link w:val="34"/>
    <w:rsid w:val="0019616C"/>
    <w:rPr>
      <w:rFonts w:ascii="Times New Roman" w:hAnsi="Times New Roman"/>
      <w:color w:val="00000A"/>
      <w:sz w:val="28"/>
    </w:rPr>
  </w:style>
  <w:style w:type="paragraph" w:customStyle="1" w:styleId="ListLabel1">
    <w:name w:val="ListLabel 1"/>
    <w:link w:val="ListLabel10"/>
    <w:rsid w:val="0019616C"/>
  </w:style>
  <w:style w:type="character" w:customStyle="1" w:styleId="ListLabel10">
    <w:name w:val="ListLabel 1"/>
    <w:link w:val="ListLabel1"/>
    <w:rsid w:val="0019616C"/>
  </w:style>
  <w:style w:type="paragraph" w:customStyle="1" w:styleId="90">
    <w:name w:val="Заголовок 9 Знак"/>
    <w:link w:val="92"/>
    <w:rsid w:val="0019616C"/>
    <w:rPr>
      <w:rFonts w:ascii="Arial" w:hAnsi="Arial"/>
      <w:i/>
      <w:sz w:val="21"/>
    </w:rPr>
  </w:style>
  <w:style w:type="character" w:customStyle="1" w:styleId="92">
    <w:name w:val="Заголовок 9 Знак"/>
    <w:link w:val="90"/>
    <w:rsid w:val="0019616C"/>
    <w:rPr>
      <w:rFonts w:ascii="Arial" w:hAnsi="Arial"/>
      <w:i/>
      <w:sz w:val="21"/>
    </w:rPr>
  </w:style>
  <w:style w:type="character" w:customStyle="1" w:styleId="51">
    <w:name w:val="Заголовок 5 Знак1"/>
    <w:basedOn w:val="Standard0"/>
    <w:link w:val="5"/>
    <w:rsid w:val="0019616C"/>
    <w:rPr>
      <w:rFonts w:ascii="XO Thames" w:hAnsi="XO Thames"/>
      <w:b/>
      <w:sz w:val="22"/>
    </w:rPr>
  </w:style>
  <w:style w:type="paragraph" w:customStyle="1" w:styleId="Heading5Char">
    <w:name w:val="Heading 5 Char"/>
    <w:link w:val="Heading5Char0"/>
    <w:rsid w:val="0019616C"/>
    <w:rPr>
      <w:rFonts w:ascii="Arial" w:hAnsi="Arial"/>
      <w:b/>
      <w:sz w:val="24"/>
    </w:rPr>
  </w:style>
  <w:style w:type="character" w:customStyle="1" w:styleId="Heading5Char0">
    <w:name w:val="Heading 5 Char"/>
    <w:link w:val="Heading5Char"/>
    <w:rsid w:val="0019616C"/>
    <w:rPr>
      <w:rFonts w:ascii="Arial" w:hAnsi="Arial"/>
      <w:b/>
      <w:sz w:val="24"/>
    </w:rPr>
  </w:style>
  <w:style w:type="paragraph" w:customStyle="1" w:styleId="64">
    <w:name w:val="Заголовок 6 Знак"/>
    <w:link w:val="65"/>
    <w:rsid w:val="0019616C"/>
    <w:rPr>
      <w:rFonts w:ascii="Arial" w:hAnsi="Arial"/>
      <w:b/>
      <w:sz w:val="22"/>
    </w:rPr>
  </w:style>
  <w:style w:type="character" w:customStyle="1" w:styleId="65">
    <w:name w:val="Заголовок 6 Знак"/>
    <w:link w:val="64"/>
    <w:rsid w:val="0019616C"/>
    <w:rPr>
      <w:rFonts w:ascii="Arial" w:hAnsi="Arial"/>
      <w:b/>
      <w:sz w:val="22"/>
    </w:rPr>
  </w:style>
  <w:style w:type="paragraph" w:customStyle="1" w:styleId="93">
    <w:name w:val="Оглавление 9 Знак"/>
    <w:link w:val="94"/>
    <w:rsid w:val="0019616C"/>
  </w:style>
  <w:style w:type="character" w:customStyle="1" w:styleId="94">
    <w:name w:val="Оглавление 9 Знак"/>
    <w:link w:val="93"/>
    <w:rsid w:val="0019616C"/>
    <w:rPr>
      <w:rFonts w:ascii="Calibri" w:hAnsi="Calibri"/>
      <w:color w:val="000000"/>
      <w:sz w:val="20"/>
    </w:rPr>
  </w:style>
  <w:style w:type="paragraph" w:styleId="HTML">
    <w:name w:val="HTML Preformatted"/>
    <w:basedOn w:val="Standard"/>
    <w:link w:val="HTML1"/>
    <w:rsid w:val="0019616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A"/>
    </w:rPr>
  </w:style>
  <w:style w:type="character" w:customStyle="1" w:styleId="HTML1">
    <w:name w:val="Стандартный HTML Знак1"/>
    <w:basedOn w:val="Standard0"/>
    <w:link w:val="HTML"/>
    <w:rsid w:val="0019616C"/>
    <w:rPr>
      <w:rFonts w:ascii="Courier New" w:hAnsi="Courier New"/>
      <w:color w:val="00000A"/>
    </w:rPr>
  </w:style>
  <w:style w:type="paragraph" w:customStyle="1" w:styleId="1f1">
    <w:name w:val="Знак концевой сноски1"/>
    <w:link w:val="af0"/>
    <w:rsid w:val="0019616C"/>
    <w:rPr>
      <w:vertAlign w:val="superscript"/>
    </w:rPr>
  </w:style>
  <w:style w:type="character" w:styleId="af0">
    <w:name w:val="endnote reference"/>
    <w:link w:val="1f1"/>
    <w:rsid w:val="0019616C"/>
    <w:rPr>
      <w:vertAlign w:val="superscript"/>
    </w:rPr>
  </w:style>
  <w:style w:type="paragraph" w:customStyle="1" w:styleId="Heading">
    <w:name w:val="Heading"/>
    <w:basedOn w:val="Standard"/>
    <w:next w:val="Textbody"/>
    <w:link w:val="Heading0"/>
    <w:rsid w:val="0019616C"/>
    <w:pPr>
      <w:keepNext/>
      <w:widowControl/>
      <w:spacing w:before="240" w:after="120"/>
    </w:pPr>
    <w:rPr>
      <w:sz w:val="28"/>
    </w:rPr>
  </w:style>
  <w:style w:type="character" w:customStyle="1" w:styleId="Heading0">
    <w:name w:val="Heading"/>
    <w:basedOn w:val="Standard0"/>
    <w:link w:val="Heading"/>
    <w:rsid w:val="0019616C"/>
    <w:rPr>
      <w:sz w:val="28"/>
    </w:rPr>
  </w:style>
  <w:style w:type="paragraph" w:customStyle="1" w:styleId="af1">
    <w:name w:val="Верхний колонтитул Знак"/>
    <w:link w:val="af2"/>
    <w:rsid w:val="0019616C"/>
    <w:rPr>
      <w:rFonts w:ascii="Arial" w:hAnsi="Arial"/>
    </w:rPr>
  </w:style>
  <w:style w:type="character" w:customStyle="1" w:styleId="af2">
    <w:name w:val="Верхний колонтитул Знак"/>
    <w:link w:val="af1"/>
    <w:rsid w:val="0019616C"/>
    <w:rPr>
      <w:rFonts w:ascii="Arial" w:hAnsi="Arial"/>
      <w:sz w:val="20"/>
    </w:rPr>
  </w:style>
  <w:style w:type="paragraph" w:customStyle="1" w:styleId="Contents7">
    <w:name w:val="Contents 7"/>
    <w:basedOn w:val="Standard"/>
    <w:link w:val="Contents70"/>
    <w:rsid w:val="0019616C"/>
    <w:pPr>
      <w:widowControl/>
      <w:tabs>
        <w:tab w:val="right" w:leader="dot" w:pos="9140"/>
      </w:tabs>
      <w:spacing w:after="200" w:line="276" w:lineRule="auto"/>
      <w:ind w:left="1200"/>
    </w:pPr>
    <w:rPr>
      <w:rFonts w:ascii="Calibri" w:hAnsi="Calibri"/>
      <w:sz w:val="22"/>
    </w:rPr>
  </w:style>
  <w:style w:type="character" w:customStyle="1" w:styleId="Contents70">
    <w:name w:val="Contents 7"/>
    <w:basedOn w:val="Standard0"/>
    <w:link w:val="Contents7"/>
    <w:rsid w:val="0019616C"/>
    <w:rPr>
      <w:rFonts w:ascii="Calibri" w:hAnsi="Calibri"/>
      <w:sz w:val="22"/>
    </w:rPr>
  </w:style>
  <w:style w:type="paragraph" w:customStyle="1" w:styleId="1b">
    <w:name w:val="Основной шрифт абзаца1"/>
    <w:link w:val="1d"/>
    <w:rsid w:val="0019616C"/>
    <w:pPr>
      <w:spacing w:after="200" w:line="276" w:lineRule="auto"/>
    </w:pPr>
  </w:style>
  <w:style w:type="character" w:customStyle="1" w:styleId="1d">
    <w:name w:val="Основной шрифт абзаца1"/>
    <w:link w:val="1b"/>
    <w:rsid w:val="0019616C"/>
    <w:rPr>
      <w:color w:val="000000"/>
    </w:rPr>
  </w:style>
  <w:style w:type="character" w:customStyle="1" w:styleId="11">
    <w:name w:val="Заголовок 1 Знак1"/>
    <w:basedOn w:val="Standard0"/>
    <w:link w:val="10"/>
    <w:rsid w:val="0019616C"/>
    <w:rPr>
      <w:rFonts w:ascii="XO Thames" w:hAnsi="XO Thames"/>
      <w:b/>
      <w:color w:val="00000A"/>
      <w:sz w:val="32"/>
    </w:rPr>
  </w:style>
  <w:style w:type="paragraph" w:customStyle="1" w:styleId="Standard">
    <w:name w:val="Standard"/>
    <w:link w:val="Standard0"/>
    <w:rsid w:val="0019616C"/>
    <w:pPr>
      <w:widowControl w:val="0"/>
    </w:pPr>
    <w:rPr>
      <w:rFonts w:ascii="Arial" w:hAnsi="Arial"/>
    </w:rPr>
  </w:style>
  <w:style w:type="character" w:customStyle="1" w:styleId="Standard0">
    <w:name w:val="Standard"/>
    <w:link w:val="Standard"/>
    <w:rsid w:val="0019616C"/>
    <w:rPr>
      <w:rFonts w:ascii="Arial" w:hAnsi="Arial"/>
      <w:color w:val="000000"/>
    </w:rPr>
  </w:style>
  <w:style w:type="paragraph" w:customStyle="1" w:styleId="42">
    <w:name w:val="Оглавление 4 Знак"/>
    <w:link w:val="43"/>
    <w:rsid w:val="0019616C"/>
  </w:style>
  <w:style w:type="character" w:customStyle="1" w:styleId="43">
    <w:name w:val="Оглавление 4 Знак"/>
    <w:link w:val="42"/>
    <w:rsid w:val="0019616C"/>
    <w:rPr>
      <w:rFonts w:ascii="Calibri" w:hAnsi="Calibri"/>
      <w:color w:val="000000"/>
      <w:sz w:val="20"/>
    </w:rPr>
  </w:style>
  <w:style w:type="paragraph" w:customStyle="1" w:styleId="Contents6">
    <w:name w:val="Contents 6"/>
    <w:basedOn w:val="Standard"/>
    <w:link w:val="Contents60"/>
    <w:rsid w:val="0019616C"/>
    <w:pPr>
      <w:widowControl/>
      <w:tabs>
        <w:tab w:val="right" w:leader="dot" w:pos="9223"/>
      </w:tabs>
      <w:spacing w:after="200" w:line="276" w:lineRule="auto"/>
      <w:ind w:left="1000"/>
    </w:pPr>
    <w:rPr>
      <w:rFonts w:ascii="Calibri" w:hAnsi="Calibri"/>
      <w:sz w:val="22"/>
    </w:rPr>
  </w:style>
  <w:style w:type="character" w:customStyle="1" w:styleId="Contents60">
    <w:name w:val="Contents 6"/>
    <w:basedOn w:val="Standard0"/>
    <w:link w:val="Contents6"/>
    <w:rsid w:val="0019616C"/>
    <w:rPr>
      <w:rFonts w:ascii="Calibri" w:hAnsi="Calibri"/>
      <w:sz w:val="22"/>
    </w:rPr>
  </w:style>
  <w:style w:type="paragraph" w:customStyle="1" w:styleId="2b">
    <w:name w:val="Гиперссылка2"/>
    <w:link w:val="af3"/>
    <w:rsid w:val="0019616C"/>
    <w:rPr>
      <w:color w:val="0000FF"/>
      <w:u w:val="single"/>
    </w:rPr>
  </w:style>
  <w:style w:type="character" w:styleId="af3">
    <w:name w:val="Hyperlink"/>
    <w:link w:val="2b"/>
    <w:rsid w:val="0019616C"/>
    <w:rPr>
      <w:color w:val="0000FF"/>
      <w:u w:val="single"/>
    </w:rPr>
  </w:style>
  <w:style w:type="paragraph" w:customStyle="1" w:styleId="Footnote">
    <w:name w:val="Footnote"/>
    <w:basedOn w:val="Standard"/>
    <w:link w:val="Footnote0"/>
    <w:rsid w:val="0019616C"/>
    <w:pPr>
      <w:widowControl/>
      <w:ind w:left="283" w:hanging="283"/>
    </w:pPr>
    <w:rPr>
      <w:color w:val="00000A"/>
    </w:rPr>
  </w:style>
  <w:style w:type="character" w:customStyle="1" w:styleId="Footnote0">
    <w:name w:val="Footnote"/>
    <w:basedOn w:val="Standard0"/>
    <w:link w:val="Footnote"/>
    <w:rsid w:val="0019616C"/>
    <w:rPr>
      <w:color w:val="00000A"/>
    </w:rPr>
  </w:style>
  <w:style w:type="character" w:customStyle="1" w:styleId="81">
    <w:name w:val="Заголовок 8 Знак1"/>
    <w:basedOn w:val="Standard0"/>
    <w:link w:val="8"/>
    <w:rsid w:val="0019616C"/>
    <w:rPr>
      <w:i/>
      <w:sz w:val="22"/>
    </w:rPr>
  </w:style>
  <w:style w:type="paragraph" w:styleId="af4">
    <w:name w:val="footnote text"/>
    <w:basedOn w:val="Standard"/>
    <w:link w:val="1f2"/>
    <w:rsid w:val="0019616C"/>
    <w:pPr>
      <w:widowControl/>
    </w:pPr>
    <w:rPr>
      <w:rFonts w:ascii="Times New Roman" w:hAnsi="Times New Roman"/>
      <w:color w:val="00000A"/>
    </w:rPr>
  </w:style>
  <w:style w:type="character" w:customStyle="1" w:styleId="1f2">
    <w:name w:val="Текст сноски Знак1"/>
    <w:basedOn w:val="Standard0"/>
    <w:link w:val="af4"/>
    <w:rsid w:val="0019616C"/>
    <w:rPr>
      <w:rFonts w:ascii="Times New Roman" w:hAnsi="Times New Roman"/>
      <w:color w:val="00000A"/>
    </w:rPr>
  </w:style>
  <w:style w:type="paragraph" w:styleId="1f3">
    <w:name w:val="toc 1"/>
    <w:next w:val="a"/>
    <w:link w:val="110"/>
    <w:uiPriority w:val="39"/>
    <w:rsid w:val="0019616C"/>
    <w:rPr>
      <w:rFonts w:ascii="XO Thames" w:hAnsi="XO Thames"/>
      <w:b/>
      <w:sz w:val="28"/>
    </w:rPr>
  </w:style>
  <w:style w:type="character" w:customStyle="1" w:styleId="110">
    <w:name w:val="Оглавление 1 Знак1"/>
    <w:link w:val="1f3"/>
    <w:rsid w:val="0019616C"/>
    <w:rPr>
      <w:rFonts w:ascii="XO Thames" w:hAnsi="XO Thames"/>
      <w:b/>
      <w:sz w:val="28"/>
    </w:rPr>
  </w:style>
  <w:style w:type="paragraph" w:customStyle="1" w:styleId="af5">
    <w:name w:val="Текст выноски Знак"/>
    <w:link w:val="af6"/>
    <w:rsid w:val="0019616C"/>
    <w:rPr>
      <w:rFonts w:ascii="Tahoma" w:hAnsi="Tahoma"/>
      <w:sz w:val="16"/>
    </w:rPr>
  </w:style>
  <w:style w:type="character" w:customStyle="1" w:styleId="af6">
    <w:name w:val="Текст выноски Знак"/>
    <w:link w:val="af5"/>
    <w:rsid w:val="0019616C"/>
    <w:rPr>
      <w:rFonts w:ascii="Tahoma" w:hAnsi="Tahoma"/>
      <w:sz w:val="16"/>
    </w:rPr>
  </w:style>
  <w:style w:type="paragraph" w:customStyle="1" w:styleId="HeaderandFooter">
    <w:name w:val="Header and Footer"/>
    <w:link w:val="HeaderandFooter0"/>
    <w:rsid w:val="0019616C"/>
    <w:pPr>
      <w:spacing w:after="200" w:line="360" w:lineRule="auto"/>
    </w:pPr>
    <w:rPr>
      <w:rFonts w:ascii="XO Thames" w:hAnsi="XO Thames"/>
      <w:sz w:val="22"/>
    </w:rPr>
  </w:style>
  <w:style w:type="character" w:customStyle="1" w:styleId="HeaderandFooter0">
    <w:name w:val="Header and Footer"/>
    <w:link w:val="HeaderandFooter"/>
    <w:rsid w:val="0019616C"/>
    <w:rPr>
      <w:rFonts w:ascii="XO Thames" w:hAnsi="XO Thames"/>
      <w:color w:val="000000"/>
      <w:sz w:val="22"/>
    </w:rPr>
  </w:style>
  <w:style w:type="paragraph" w:customStyle="1" w:styleId="1f4">
    <w:name w:val="Знак сноски1"/>
    <w:basedOn w:val="1b"/>
    <w:link w:val="1f5"/>
    <w:rsid w:val="0019616C"/>
    <w:rPr>
      <w:color w:val="00000A"/>
      <w:vertAlign w:val="superscript"/>
    </w:rPr>
  </w:style>
  <w:style w:type="character" w:customStyle="1" w:styleId="1f5">
    <w:name w:val="Знак сноски1"/>
    <w:basedOn w:val="1d"/>
    <w:link w:val="1f4"/>
    <w:rsid w:val="0019616C"/>
    <w:rPr>
      <w:color w:val="00000A"/>
      <w:vertAlign w:val="superscript"/>
    </w:rPr>
  </w:style>
  <w:style w:type="paragraph" w:customStyle="1" w:styleId="af7">
    <w:name w:val="Выделенная цитата Знак"/>
    <w:link w:val="af8"/>
    <w:rsid w:val="0019616C"/>
    <w:rPr>
      <w:i/>
    </w:rPr>
  </w:style>
  <w:style w:type="character" w:customStyle="1" w:styleId="af8">
    <w:name w:val="Выделенная цитата Знак"/>
    <w:link w:val="af7"/>
    <w:rsid w:val="0019616C"/>
    <w:rPr>
      <w:i/>
    </w:rPr>
  </w:style>
  <w:style w:type="paragraph" w:customStyle="1" w:styleId="af9">
    <w:name w:val="Нижний колонтитул Знак"/>
    <w:link w:val="afa"/>
    <w:rsid w:val="0019616C"/>
    <w:rPr>
      <w:rFonts w:ascii="Arial" w:hAnsi="Arial"/>
    </w:rPr>
  </w:style>
  <w:style w:type="character" w:customStyle="1" w:styleId="afa">
    <w:name w:val="Нижний колонтитул Знак"/>
    <w:link w:val="af9"/>
    <w:rsid w:val="0019616C"/>
    <w:rPr>
      <w:rFonts w:ascii="Arial" w:hAnsi="Arial"/>
      <w:sz w:val="20"/>
    </w:rPr>
  </w:style>
  <w:style w:type="paragraph" w:styleId="afb">
    <w:name w:val="Balloon Text"/>
    <w:basedOn w:val="Standard"/>
    <w:link w:val="1f6"/>
    <w:rsid w:val="0019616C"/>
    <w:rPr>
      <w:rFonts w:ascii="Tahoma" w:hAnsi="Tahoma"/>
      <w:color w:val="00000A"/>
      <w:sz w:val="16"/>
    </w:rPr>
  </w:style>
  <w:style w:type="character" w:customStyle="1" w:styleId="1f6">
    <w:name w:val="Текст выноски Знак1"/>
    <w:basedOn w:val="Standard0"/>
    <w:link w:val="afb"/>
    <w:rsid w:val="0019616C"/>
    <w:rPr>
      <w:rFonts w:ascii="Tahoma" w:hAnsi="Tahoma"/>
      <w:color w:val="00000A"/>
      <w:sz w:val="16"/>
    </w:rPr>
  </w:style>
  <w:style w:type="paragraph" w:customStyle="1" w:styleId="35">
    <w:name w:val="Оглавление 3 Знак"/>
    <w:link w:val="36"/>
    <w:rsid w:val="0019616C"/>
  </w:style>
  <w:style w:type="character" w:customStyle="1" w:styleId="36">
    <w:name w:val="Оглавление 3 Знак"/>
    <w:link w:val="35"/>
    <w:rsid w:val="0019616C"/>
    <w:rPr>
      <w:rFonts w:ascii="Calibri" w:hAnsi="Calibri"/>
      <w:color w:val="000000"/>
      <w:sz w:val="20"/>
    </w:rPr>
  </w:style>
  <w:style w:type="paragraph" w:customStyle="1" w:styleId="Contents2">
    <w:name w:val="Contents 2"/>
    <w:basedOn w:val="Standard"/>
    <w:link w:val="Contents20"/>
    <w:rsid w:val="0019616C"/>
    <w:pPr>
      <w:widowControl/>
      <w:tabs>
        <w:tab w:val="right" w:leader="dot" w:pos="9555"/>
      </w:tabs>
      <w:spacing w:after="200" w:line="276" w:lineRule="auto"/>
      <w:ind w:left="200"/>
    </w:pPr>
    <w:rPr>
      <w:rFonts w:ascii="Calibri" w:hAnsi="Calibri"/>
      <w:sz w:val="22"/>
    </w:rPr>
  </w:style>
  <w:style w:type="character" w:customStyle="1" w:styleId="Contents20">
    <w:name w:val="Contents 2"/>
    <w:basedOn w:val="Standard0"/>
    <w:link w:val="Contents2"/>
    <w:rsid w:val="0019616C"/>
    <w:rPr>
      <w:rFonts w:ascii="Calibri" w:hAnsi="Calibri"/>
      <w:sz w:val="22"/>
    </w:rPr>
  </w:style>
  <w:style w:type="paragraph" w:customStyle="1" w:styleId="TitleChar">
    <w:name w:val="Title Char"/>
    <w:link w:val="TitleChar0"/>
    <w:rsid w:val="0019616C"/>
    <w:rPr>
      <w:sz w:val="48"/>
    </w:rPr>
  </w:style>
  <w:style w:type="character" w:customStyle="1" w:styleId="TitleChar0">
    <w:name w:val="Title Char"/>
    <w:link w:val="TitleChar"/>
    <w:rsid w:val="0019616C"/>
    <w:rPr>
      <w:sz w:val="48"/>
    </w:rPr>
  </w:style>
  <w:style w:type="paragraph" w:customStyle="1" w:styleId="ConsPlusNonformat">
    <w:name w:val="ConsPlusNonformat"/>
    <w:link w:val="ConsPlusNonformat0"/>
    <w:rsid w:val="0019616C"/>
    <w:pPr>
      <w:widowControl w:val="0"/>
    </w:pPr>
    <w:rPr>
      <w:rFonts w:ascii="Courier New" w:hAnsi="Courier New"/>
      <w:sz w:val="22"/>
    </w:rPr>
  </w:style>
  <w:style w:type="character" w:customStyle="1" w:styleId="ConsPlusNonformat0">
    <w:name w:val="ConsPlusNonformat"/>
    <w:link w:val="ConsPlusNonformat"/>
    <w:rsid w:val="0019616C"/>
    <w:rPr>
      <w:rFonts w:ascii="Courier New" w:hAnsi="Courier New"/>
      <w:color w:val="000000"/>
      <w:sz w:val="22"/>
    </w:rPr>
  </w:style>
  <w:style w:type="paragraph" w:customStyle="1" w:styleId="FooterChar">
    <w:name w:val="Footer Char"/>
    <w:basedOn w:val="2a"/>
    <w:link w:val="FooterChar0"/>
    <w:rsid w:val="0019616C"/>
  </w:style>
  <w:style w:type="character" w:customStyle="1" w:styleId="FooterChar0">
    <w:name w:val="Footer Char"/>
    <w:basedOn w:val="a0"/>
    <w:link w:val="FooterChar"/>
    <w:rsid w:val="0019616C"/>
  </w:style>
  <w:style w:type="paragraph" w:styleId="95">
    <w:name w:val="toc 9"/>
    <w:next w:val="a"/>
    <w:link w:val="910"/>
    <w:uiPriority w:val="39"/>
    <w:rsid w:val="0019616C"/>
    <w:pPr>
      <w:ind w:left="1600"/>
    </w:pPr>
    <w:rPr>
      <w:rFonts w:ascii="XO Thames" w:hAnsi="XO Thames"/>
      <w:sz w:val="28"/>
    </w:rPr>
  </w:style>
  <w:style w:type="character" w:customStyle="1" w:styleId="910">
    <w:name w:val="Оглавление 9 Знак1"/>
    <w:link w:val="95"/>
    <w:rsid w:val="0019616C"/>
    <w:rPr>
      <w:rFonts w:ascii="XO Thames" w:hAnsi="XO Thames"/>
      <w:sz w:val="28"/>
    </w:rPr>
  </w:style>
  <w:style w:type="paragraph" w:styleId="afc">
    <w:name w:val="Normal (Web)"/>
    <w:basedOn w:val="Standard"/>
    <w:link w:val="afd"/>
    <w:rsid w:val="0019616C"/>
    <w:pPr>
      <w:widowControl/>
      <w:spacing w:before="100" w:after="100"/>
    </w:pPr>
    <w:rPr>
      <w:rFonts w:ascii="Times New Roman" w:hAnsi="Times New Roman"/>
      <w:color w:val="00000A"/>
      <w:sz w:val="24"/>
    </w:rPr>
  </w:style>
  <w:style w:type="character" w:customStyle="1" w:styleId="afd">
    <w:name w:val="Обычный (веб) Знак"/>
    <w:basedOn w:val="Standard0"/>
    <w:link w:val="afc"/>
    <w:rsid w:val="0019616C"/>
    <w:rPr>
      <w:rFonts w:ascii="Times New Roman" w:hAnsi="Times New Roman"/>
      <w:color w:val="00000A"/>
      <w:sz w:val="24"/>
    </w:rPr>
  </w:style>
  <w:style w:type="paragraph" w:customStyle="1" w:styleId="72">
    <w:name w:val="Оглавление 7 Знак"/>
    <w:link w:val="73"/>
    <w:rsid w:val="0019616C"/>
  </w:style>
  <w:style w:type="character" w:customStyle="1" w:styleId="73">
    <w:name w:val="Оглавление 7 Знак"/>
    <w:link w:val="72"/>
    <w:rsid w:val="0019616C"/>
    <w:rPr>
      <w:rFonts w:ascii="Calibri" w:hAnsi="Calibri"/>
      <w:color w:val="000000"/>
      <w:sz w:val="20"/>
    </w:rPr>
  </w:style>
  <w:style w:type="paragraph" w:customStyle="1" w:styleId="74">
    <w:name w:val="Заголовок 7 Знак"/>
    <w:link w:val="75"/>
    <w:rsid w:val="0019616C"/>
    <w:rPr>
      <w:rFonts w:ascii="Arial" w:hAnsi="Arial"/>
      <w:b/>
      <w:i/>
      <w:sz w:val="22"/>
    </w:rPr>
  </w:style>
  <w:style w:type="character" w:customStyle="1" w:styleId="75">
    <w:name w:val="Заголовок 7 Знак"/>
    <w:link w:val="74"/>
    <w:rsid w:val="0019616C"/>
    <w:rPr>
      <w:rFonts w:ascii="Arial" w:hAnsi="Arial"/>
      <w:b/>
      <w:i/>
      <w:sz w:val="22"/>
    </w:rPr>
  </w:style>
  <w:style w:type="paragraph" w:styleId="afe">
    <w:name w:val="caption"/>
    <w:basedOn w:val="Standard"/>
    <w:link w:val="aff"/>
    <w:rsid w:val="0019616C"/>
    <w:pPr>
      <w:widowControl/>
      <w:spacing w:line="276" w:lineRule="auto"/>
    </w:pPr>
    <w:rPr>
      <w:b/>
      <w:color w:val="4F81BD"/>
      <w:sz w:val="18"/>
    </w:rPr>
  </w:style>
  <w:style w:type="character" w:customStyle="1" w:styleId="aff">
    <w:name w:val="Название объекта Знак"/>
    <w:basedOn w:val="Standard0"/>
    <w:link w:val="afe"/>
    <w:rsid w:val="0019616C"/>
    <w:rPr>
      <w:b/>
      <w:color w:val="4F81BD"/>
      <w:sz w:val="18"/>
    </w:rPr>
  </w:style>
  <w:style w:type="paragraph" w:customStyle="1" w:styleId="1f7">
    <w:name w:val="Просмотренная гиперссылка1"/>
    <w:link w:val="aff0"/>
    <w:rsid w:val="0019616C"/>
    <w:rPr>
      <w:color w:val="800080"/>
      <w:u w:val="single"/>
    </w:rPr>
  </w:style>
  <w:style w:type="character" w:styleId="aff0">
    <w:name w:val="FollowedHyperlink"/>
    <w:link w:val="1f7"/>
    <w:rsid w:val="0019616C"/>
    <w:rPr>
      <w:color w:val="800080"/>
      <w:u w:val="single"/>
    </w:rPr>
  </w:style>
  <w:style w:type="paragraph" w:styleId="83">
    <w:name w:val="toc 8"/>
    <w:next w:val="a"/>
    <w:link w:val="810"/>
    <w:uiPriority w:val="39"/>
    <w:rsid w:val="0019616C"/>
    <w:pPr>
      <w:ind w:left="1400"/>
    </w:pPr>
    <w:rPr>
      <w:rFonts w:ascii="XO Thames" w:hAnsi="XO Thames"/>
      <w:sz w:val="28"/>
    </w:rPr>
  </w:style>
  <w:style w:type="character" w:customStyle="1" w:styleId="810">
    <w:name w:val="Оглавление 8 Знак1"/>
    <w:link w:val="83"/>
    <w:rsid w:val="0019616C"/>
    <w:rPr>
      <w:rFonts w:ascii="XO Thames" w:hAnsi="XO Thames"/>
      <w:sz w:val="28"/>
    </w:rPr>
  </w:style>
  <w:style w:type="paragraph" w:customStyle="1" w:styleId="FootnoteTextChar">
    <w:name w:val="Footnote Text Char"/>
    <w:link w:val="FootnoteTextChar0"/>
    <w:rsid w:val="0019616C"/>
    <w:rPr>
      <w:sz w:val="18"/>
    </w:rPr>
  </w:style>
  <w:style w:type="character" w:customStyle="1" w:styleId="FootnoteTextChar0">
    <w:name w:val="Footnote Text Char"/>
    <w:link w:val="FootnoteTextChar"/>
    <w:rsid w:val="0019616C"/>
    <w:rPr>
      <w:sz w:val="18"/>
    </w:rPr>
  </w:style>
  <w:style w:type="paragraph" w:styleId="aff1">
    <w:name w:val="No Spacing"/>
    <w:link w:val="aff2"/>
    <w:rsid w:val="0019616C"/>
    <w:rPr>
      <w:sz w:val="22"/>
    </w:rPr>
  </w:style>
  <w:style w:type="character" w:customStyle="1" w:styleId="aff2">
    <w:name w:val="Без интервала Знак"/>
    <w:link w:val="aff1"/>
    <w:rsid w:val="0019616C"/>
    <w:rPr>
      <w:sz w:val="22"/>
    </w:rPr>
  </w:style>
  <w:style w:type="paragraph" w:styleId="2c">
    <w:name w:val="Quote"/>
    <w:basedOn w:val="Standard"/>
    <w:link w:val="211"/>
    <w:rsid w:val="0019616C"/>
    <w:pPr>
      <w:widowControl/>
      <w:ind w:left="720" w:right="720"/>
    </w:pPr>
    <w:rPr>
      <w:i/>
    </w:rPr>
  </w:style>
  <w:style w:type="character" w:customStyle="1" w:styleId="211">
    <w:name w:val="Цитата 2 Знак1"/>
    <w:basedOn w:val="Standard0"/>
    <w:link w:val="2c"/>
    <w:rsid w:val="0019616C"/>
    <w:rPr>
      <w:i/>
    </w:rPr>
  </w:style>
  <w:style w:type="paragraph" w:customStyle="1" w:styleId="CaptionChar">
    <w:name w:val="Caption Char"/>
    <w:link w:val="CaptionChar0"/>
    <w:rsid w:val="0019616C"/>
  </w:style>
  <w:style w:type="character" w:customStyle="1" w:styleId="CaptionChar0">
    <w:name w:val="Caption Char"/>
    <w:link w:val="CaptionChar"/>
    <w:rsid w:val="0019616C"/>
  </w:style>
  <w:style w:type="paragraph" w:customStyle="1" w:styleId="37">
    <w:name w:val="Основной текст с отступом 3 Знак"/>
    <w:link w:val="38"/>
    <w:rsid w:val="0019616C"/>
    <w:rPr>
      <w:rFonts w:ascii="Times New Roman" w:hAnsi="Times New Roman"/>
      <w:sz w:val="28"/>
    </w:rPr>
  </w:style>
  <w:style w:type="character" w:customStyle="1" w:styleId="38">
    <w:name w:val="Основной текст с отступом 3 Знак"/>
    <w:link w:val="37"/>
    <w:rsid w:val="0019616C"/>
    <w:rPr>
      <w:rFonts w:ascii="Times New Roman" w:hAnsi="Times New Roman"/>
      <w:sz w:val="28"/>
    </w:rPr>
  </w:style>
  <w:style w:type="paragraph" w:customStyle="1" w:styleId="Heading4Char">
    <w:name w:val="Heading 4 Char"/>
    <w:link w:val="Heading4Char0"/>
    <w:rsid w:val="0019616C"/>
    <w:rPr>
      <w:rFonts w:ascii="Arial" w:hAnsi="Arial"/>
      <w:b/>
      <w:sz w:val="26"/>
    </w:rPr>
  </w:style>
  <w:style w:type="character" w:customStyle="1" w:styleId="Heading4Char0">
    <w:name w:val="Heading 4 Char"/>
    <w:link w:val="Heading4Char"/>
    <w:rsid w:val="0019616C"/>
    <w:rPr>
      <w:rFonts w:ascii="Arial" w:hAnsi="Arial"/>
      <w:b/>
      <w:sz w:val="26"/>
    </w:rPr>
  </w:style>
  <w:style w:type="paragraph" w:customStyle="1" w:styleId="44">
    <w:name w:val="Заголовок 4 Знак"/>
    <w:link w:val="45"/>
    <w:rsid w:val="0019616C"/>
    <w:rPr>
      <w:rFonts w:ascii="XO Thames" w:hAnsi="XO Thames"/>
      <w:b/>
      <w:color w:val="595959"/>
      <w:sz w:val="26"/>
    </w:rPr>
  </w:style>
  <w:style w:type="character" w:customStyle="1" w:styleId="45">
    <w:name w:val="Заголовок 4 Знак"/>
    <w:link w:val="44"/>
    <w:rsid w:val="0019616C"/>
    <w:rPr>
      <w:rFonts w:ascii="XO Thames" w:hAnsi="XO Thames"/>
      <w:b/>
      <w:color w:val="595959"/>
      <w:sz w:val="26"/>
    </w:rPr>
  </w:style>
  <w:style w:type="paragraph" w:styleId="55">
    <w:name w:val="toc 5"/>
    <w:next w:val="a"/>
    <w:link w:val="510"/>
    <w:uiPriority w:val="39"/>
    <w:rsid w:val="0019616C"/>
    <w:pPr>
      <w:ind w:left="800"/>
    </w:pPr>
    <w:rPr>
      <w:rFonts w:ascii="XO Thames" w:hAnsi="XO Thames"/>
      <w:sz w:val="28"/>
    </w:rPr>
  </w:style>
  <w:style w:type="character" w:customStyle="1" w:styleId="510">
    <w:name w:val="Оглавление 5 Знак1"/>
    <w:link w:val="55"/>
    <w:rsid w:val="0019616C"/>
    <w:rPr>
      <w:rFonts w:ascii="XO Thames" w:hAnsi="XO Thames"/>
      <w:sz w:val="28"/>
    </w:rPr>
  </w:style>
  <w:style w:type="paragraph" w:customStyle="1" w:styleId="Contents9">
    <w:name w:val="Contents 9"/>
    <w:basedOn w:val="Standard"/>
    <w:link w:val="Contents90"/>
    <w:rsid w:val="0019616C"/>
    <w:pPr>
      <w:widowControl/>
      <w:tabs>
        <w:tab w:val="right" w:leader="dot" w:pos="8974"/>
      </w:tabs>
      <w:spacing w:after="200" w:line="276" w:lineRule="auto"/>
      <w:ind w:left="1600"/>
    </w:pPr>
    <w:rPr>
      <w:rFonts w:ascii="Calibri" w:hAnsi="Calibri"/>
      <w:sz w:val="22"/>
    </w:rPr>
  </w:style>
  <w:style w:type="character" w:customStyle="1" w:styleId="Contents90">
    <w:name w:val="Contents 9"/>
    <w:basedOn w:val="Standard0"/>
    <w:link w:val="Contents9"/>
    <w:rsid w:val="0019616C"/>
    <w:rPr>
      <w:rFonts w:ascii="Calibri" w:hAnsi="Calibri"/>
      <w:sz w:val="22"/>
    </w:rPr>
  </w:style>
  <w:style w:type="paragraph" w:styleId="aff3">
    <w:name w:val="footer"/>
    <w:basedOn w:val="Standard"/>
    <w:link w:val="1f8"/>
    <w:rsid w:val="0019616C"/>
    <w:pPr>
      <w:widowControl/>
      <w:tabs>
        <w:tab w:val="center" w:pos="4677"/>
        <w:tab w:val="right" w:pos="9355"/>
      </w:tabs>
    </w:pPr>
    <w:rPr>
      <w:color w:val="00000A"/>
    </w:rPr>
  </w:style>
  <w:style w:type="character" w:customStyle="1" w:styleId="1f8">
    <w:name w:val="Нижний колонтитул Знак1"/>
    <w:basedOn w:val="Standard0"/>
    <w:link w:val="aff3"/>
    <w:rsid w:val="0019616C"/>
    <w:rPr>
      <w:color w:val="00000A"/>
    </w:rPr>
  </w:style>
  <w:style w:type="paragraph" w:customStyle="1" w:styleId="aff4">
    <w:name w:val="Тема примечания Знак"/>
    <w:link w:val="aff5"/>
    <w:rsid w:val="0019616C"/>
    <w:rPr>
      <w:rFonts w:ascii="Arial" w:hAnsi="Arial"/>
      <w:b/>
    </w:rPr>
  </w:style>
  <w:style w:type="character" w:customStyle="1" w:styleId="aff5">
    <w:name w:val="Тема примечания Знак"/>
    <w:link w:val="aff4"/>
    <w:rsid w:val="0019616C"/>
    <w:rPr>
      <w:rFonts w:ascii="Arial" w:hAnsi="Arial"/>
      <w:b/>
      <w:sz w:val="20"/>
    </w:rPr>
  </w:style>
  <w:style w:type="paragraph" w:styleId="aff6">
    <w:name w:val="table of figures"/>
    <w:basedOn w:val="Standard"/>
    <w:link w:val="aff7"/>
    <w:rsid w:val="0019616C"/>
  </w:style>
  <w:style w:type="character" w:customStyle="1" w:styleId="aff7">
    <w:name w:val="Перечень рисунков Знак"/>
    <w:basedOn w:val="Standard0"/>
    <w:link w:val="aff6"/>
    <w:rsid w:val="0019616C"/>
  </w:style>
  <w:style w:type="paragraph" w:customStyle="1" w:styleId="aff8">
    <w:name w:val="Название Знак"/>
    <w:link w:val="aff9"/>
    <w:rsid w:val="0019616C"/>
    <w:rPr>
      <w:rFonts w:ascii="XO Thames" w:hAnsi="XO Thames"/>
      <w:b/>
      <w:sz w:val="52"/>
    </w:rPr>
  </w:style>
  <w:style w:type="character" w:customStyle="1" w:styleId="aff9">
    <w:name w:val="Название Знак"/>
    <w:link w:val="aff8"/>
    <w:rsid w:val="0019616C"/>
    <w:rPr>
      <w:rFonts w:ascii="XO Thames" w:hAnsi="XO Thames"/>
      <w:b/>
      <w:sz w:val="52"/>
    </w:rPr>
  </w:style>
  <w:style w:type="paragraph" w:customStyle="1" w:styleId="2a">
    <w:name w:val="Основной шрифт абзаца2"/>
    <w:link w:val="Index"/>
    <w:rsid w:val="0019616C"/>
  </w:style>
  <w:style w:type="paragraph" w:customStyle="1" w:styleId="Index">
    <w:name w:val="Index"/>
    <w:basedOn w:val="Standard"/>
    <w:link w:val="Index0"/>
    <w:rsid w:val="0019616C"/>
  </w:style>
  <w:style w:type="character" w:customStyle="1" w:styleId="Index0">
    <w:name w:val="Index"/>
    <w:basedOn w:val="Standard0"/>
    <w:link w:val="Index"/>
    <w:rsid w:val="0019616C"/>
  </w:style>
  <w:style w:type="paragraph" w:styleId="affa">
    <w:name w:val="List"/>
    <w:basedOn w:val="Textbody"/>
    <w:link w:val="affb"/>
    <w:rsid w:val="0019616C"/>
  </w:style>
  <w:style w:type="character" w:customStyle="1" w:styleId="affb">
    <w:name w:val="Список Знак"/>
    <w:basedOn w:val="Textbody0"/>
    <w:link w:val="affa"/>
    <w:rsid w:val="0019616C"/>
  </w:style>
  <w:style w:type="paragraph" w:customStyle="1" w:styleId="toc10">
    <w:name w:val="toc 10"/>
    <w:link w:val="toc100"/>
    <w:rsid w:val="0019616C"/>
    <w:pPr>
      <w:spacing w:after="200" w:line="276" w:lineRule="auto"/>
      <w:ind w:left="1800"/>
    </w:pPr>
  </w:style>
  <w:style w:type="character" w:customStyle="1" w:styleId="toc100">
    <w:name w:val="toc 10"/>
    <w:link w:val="toc10"/>
    <w:rsid w:val="0019616C"/>
    <w:rPr>
      <w:color w:val="000000"/>
    </w:rPr>
  </w:style>
  <w:style w:type="paragraph" w:customStyle="1" w:styleId="HTML0">
    <w:name w:val="Стандартный HTML Знак"/>
    <w:link w:val="HTML2"/>
    <w:rsid w:val="0019616C"/>
    <w:rPr>
      <w:rFonts w:ascii="Courier New" w:hAnsi="Courier New"/>
    </w:rPr>
  </w:style>
  <w:style w:type="character" w:customStyle="1" w:styleId="HTML2">
    <w:name w:val="Стандартный HTML Знак"/>
    <w:link w:val="HTML0"/>
    <w:rsid w:val="0019616C"/>
    <w:rPr>
      <w:rFonts w:ascii="Courier New" w:hAnsi="Courier New"/>
      <w:sz w:val="20"/>
    </w:rPr>
  </w:style>
  <w:style w:type="paragraph" w:customStyle="1" w:styleId="ListLabel2">
    <w:name w:val="ListLabel 2"/>
    <w:link w:val="ListLabel20"/>
    <w:rsid w:val="0019616C"/>
    <w:rPr>
      <w:color w:val="00000A"/>
    </w:rPr>
  </w:style>
  <w:style w:type="character" w:customStyle="1" w:styleId="ListLabel20">
    <w:name w:val="ListLabel 2"/>
    <w:link w:val="ListLabel2"/>
    <w:rsid w:val="0019616C"/>
    <w:rPr>
      <w:color w:val="00000A"/>
    </w:rPr>
  </w:style>
  <w:style w:type="paragraph" w:styleId="affc">
    <w:name w:val="Intense Quote"/>
    <w:basedOn w:val="Standard"/>
    <w:link w:val="1f9"/>
    <w:rsid w:val="0019616C"/>
    <w:pPr>
      <w:widowControl/>
      <w:pBdr>
        <w:top w:val="single" w:sz="4" w:space="5" w:color="FFFFFF"/>
        <w:left w:val="single" w:sz="4" w:space="10" w:color="FFFFFF"/>
        <w:bottom w:val="single" w:sz="4" w:space="5" w:color="FFFFFF"/>
        <w:right w:val="single" w:sz="4" w:space="10" w:color="FFFFFF"/>
      </w:pBdr>
      <w:ind w:left="720" w:right="720"/>
    </w:pPr>
    <w:rPr>
      <w:i/>
    </w:rPr>
  </w:style>
  <w:style w:type="character" w:customStyle="1" w:styleId="1f9">
    <w:name w:val="Выделенная цитата Знак1"/>
    <w:basedOn w:val="Standard0"/>
    <w:link w:val="affc"/>
    <w:rsid w:val="0019616C"/>
    <w:rPr>
      <w:i/>
    </w:rPr>
  </w:style>
  <w:style w:type="paragraph" w:customStyle="1" w:styleId="1fa">
    <w:name w:val="Номер страницы1"/>
    <w:link w:val="affd"/>
    <w:rsid w:val="0019616C"/>
  </w:style>
  <w:style w:type="character" w:styleId="affd">
    <w:name w:val="page number"/>
    <w:link w:val="1fa"/>
    <w:rsid w:val="0019616C"/>
  </w:style>
  <w:style w:type="paragraph" w:styleId="affe">
    <w:name w:val="Subtitle"/>
    <w:basedOn w:val="Standard"/>
    <w:next w:val="Textbody"/>
    <w:link w:val="1fb"/>
    <w:uiPriority w:val="11"/>
    <w:qFormat/>
    <w:rsid w:val="0019616C"/>
    <w:pPr>
      <w:widowControl/>
      <w:spacing w:after="200" w:line="276" w:lineRule="auto"/>
    </w:pPr>
    <w:rPr>
      <w:rFonts w:ascii="XO Thames" w:hAnsi="XO Thames"/>
      <w:i/>
      <w:color w:val="616161"/>
      <w:sz w:val="24"/>
    </w:rPr>
  </w:style>
  <w:style w:type="character" w:customStyle="1" w:styleId="1fb">
    <w:name w:val="Подзаголовок Знак1"/>
    <w:basedOn w:val="Standard0"/>
    <w:link w:val="affe"/>
    <w:rsid w:val="0019616C"/>
    <w:rPr>
      <w:rFonts w:ascii="XO Thames" w:hAnsi="XO Thames"/>
      <w:i/>
      <w:color w:val="616161"/>
      <w:sz w:val="24"/>
    </w:rPr>
  </w:style>
  <w:style w:type="paragraph" w:customStyle="1" w:styleId="1fc">
    <w:name w:val="Без интервала1"/>
    <w:link w:val="1fd"/>
    <w:rsid w:val="0019616C"/>
    <w:rPr>
      <w:sz w:val="22"/>
    </w:rPr>
  </w:style>
  <w:style w:type="character" w:customStyle="1" w:styleId="1fd">
    <w:name w:val="Без интервала1"/>
    <w:link w:val="1fc"/>
    <w:rsid w:val="0019616C"/>
    <w:rPr>
      <w:sz w:val="22"/>
    </w:rPr>
  </w:style>
  <w:style w:type="paragraph" w:customStyle="1" w:styleId="1fe">
    <w:name w:val="Неразрешенное упоминание1"/>
    <w:link w:val="1ff"/>
    <w:rsid w:val="0019616C"/>
    <w:rPr>
      <w:color w:val="605E5C"/>
    </w:rPr>
  </w:style>
  <w:style w:type="character" w:customStyle="1" w:styleId="1ff">
    <w:name w:val="Неразрешенное упоминание1"/>
    <w:link w:val="1fe"/>
    <w:rsid w:val="0019616C"/>
    <w:rPr>
      <w:color w:val="605E5C"/>
    </w:rPr>
  </w:style>
  <w:style w:type="paragraph" w:styleId="afff">
    <w:name w:val="Title"/>
    <w:basedOn w:val="Standard"/>
    <w:next w:val="affe"/>
    <w:link w:val="1ff0"/>
    <w:uiPriority w:val="10"/>
    <w:qFormat/>
    <w:rsid w:val="0019616C"/>
    <w:pPr>
      <w:widowControl/>
      <w:spacing w:after="200" w:line="276" w:lineRule="auto"/>
    </w:pPr>
    <w:rPr>
      <w:rFonts w:ascii="XO Thames" w:hAnsi="XO Thames"/>
      <w:b/>
      <w:color w:val="00000A"/>
      <w:sz w:val="52"/>
    </w:rPr>
  </w:style>
  <w:style w:type="character" w:customStyle="1" w:styleId="1ff0">
    <w:name w:val="Название Знак1"/>
    <w:basedOn w:val="Standard0"/>
    <w:link w:val="afff"/>
    <w:rsid w:val="0019616C"/>
    <w:rPr>
      <w:rFonts w:ascii="XO Thames" w:hAnsi="XO Thames"/>
      <w:b/>
      <w:color w:val="00000A"/>
      <w:sz w:val="52"/>
    </w:rPr>
  </w:style>
  <w:style w:type="character" w:customStyle="1" w:styleId="41">
    <w:name w:val="Заголовок 4 Знак1"/>
    <w:basedOn w:val="Standard0"/>
    <w:link w:val="4"/>
    <w:rsid w:val="0019616C"/>
    <w:rPr>
      <w:rFonts w:ascii="XO Thames" w:hAnsi="XO Thames"/>
      <w:b/>
      <w:color w:val="595959"/>
      <w:sz w:val="26"/>
    </w:rPr>
  </w:style>
  <w:style w:type="paragraph" w:customStyle="1" w:styleId="Contents1">
    <w:name w:val="Contents 1"/>
    <w:basedOn w:val="Standard"/>
    <w:link w:val="Contents10"/>
    <w:rsid w:val="0019616C"/>
    <w:pPr>
      <w:widowControl/>
      <w:tabs>
        <w:tab w:val="right" w:leader="dot" w:pos="9638"/>
      </w:tabs>
      <w:spacing w:after="200" w:line="276" w:lineRule="auto"/>
    </w:pPr>
    <w:rPr>
      <w:rFonts w:ascii="XO Thames" w:hAnsi="XO Thames"/>
      <w:b/>
      <w:color w:val="00000A"/>
    </w:rPr>
  </w:style>
  <w:style w:type="character" w:customStyle="1" w:styleId="Contents10">
    <w:name w:val="Contents 1"/>
    <w:basedOn w:val="Standard0"/>
    <w:link w:val="Contents1"/>
    <w:rsid w:val="0019616C"/>
    <w:rPr>
      <w:rFonts w:ascii="XO Thames" w:hAnsi="XO Thames"/>
      <w:b/>
      <w:color w:val="00000A"/>
    </w:rPr>
  </w:style>
  <w:style w:type="paragraph" w:customStyle="1" w:styleId="afff0">
    <w:name w:val="Цветовое выделение"/>
    <w:link w:val="afff1"/>
    <w:rsid w:val="0019616C"/>
    <w:rPr>
      <w:b/>
      <w:color w:val="26282F"/>
      <w:sz w:val="26"/>
    </w:rPr>
  </w:style>
  <w:style w:type="character" w:customStyle="1" w:styleId="afff1">
    <w:name w:val="Цветовое выделение"/>
    <w:link w:val="afff0"/>
    <w:rsid w:val="0019616C"/>
    <w:rPr>
      <w:b/>
      <w:color w:val="26282F"/>
      <w:sz w:val="26"/>
    </w:rPr>
  </w:style>
  <w:style w:type="paragraph" w:customStyle="1" w:styleId="afff2">
    <w:name w:val="Подзаголовок Знак"/>
    <w:link w:val="afff3"/>
    <w:rsid w:val="0019616C"/>
    <w:rPr>
      <w:rFonts w:ascii="XO Thames" w:hAnsi="XO Thames"/>
      <w:i/>
      <w:color w:val="616161"/>
      <w:sz w:val="24"/>
    </w:rPr>
  </w:style>
  <w:style w:type="character" w:customStyle="1" w:styleId="afff3">
    <w:name w:val="Подзаголовок Знак"/>
    <w:link w:val="afff2"/>
    <w:rsid w:val="0019616C"/>
    <w:rPr>
      <w:rFonts w:ascii="XO Thames" w:hAnsi="XO Thames"/>
      <w:i/>
      <w:color w:val="616161"/>
      <w:sz w:val="24"/>
    </w:rPr>
  </w:style>
  <w:style w:type="paragraph" w:customStyle="1" w:styleId="msonormal0">
    <w:name w:val="msonormal"/>
    <w:basedOn w:val="Standard"/>
    <w:link w:val="msonormal1"/>
    <w:rsid w:val="0019616C"/>
    <w:pPr>
      <w:widowControl/>
      <w:spacing w:before="100" w:after="100"/>
    </w:pPr>
    <w:rPr>
      <w:rFonts w:ascii="Times New Roman" w:hAnsi="Times New Roman"/>
      <w:color w:val="00000A"/>
      <w:sz w:val="24"/>
    </w:rPr>
  </w:style>
  <w:style w:type="character" w:customStyle="1" w:styleId="msonormal1">
    <w:name w:val="msonormal"/>
    <w:basedOn w:val="Standard0"/>
    <w:link w:val="msonormal0"/>
    <w:rsid w:val="0019616C"/>
    <w:rPr>
      <w:rFonts w:ascii="Times New Roman" w:hAnsi="Times New Roman"/>
      <w:color w:val="00000A"/>
      <w:sz w:val="24"/>
    </w:rPr>
  </w:style>
  <w:style w:type="paragraph" w:customStyle="1" w:styleId="2d">
    <w:name w:val="Знак сноски2"/>
    <w:link w:val="afff4"/>
    <w:rsid w:val="0019616C"/>
    <w:rPr>
      <w:vertAlign w:val="superscript"/>
    </w:rPr>
  </w:style>
  <w:style w:type="character" w:styleId="afff4">
    <w:name w:val="footnote reference"/>
    <w:link w:val="2d"/>
    <w:rsid w:val="0019616C"/>
    <w:rPr>
      <w:rFonts w:ascii="Calibri" w:hAnsi="Calibri"/>
      <w:sz w:val="20"/>
      <w:vertAlign w:val="superscript"/>
    </w:rPr>
  </w:style>
  <w:style w:type="character" w:customStyle="1" w:styleId="21">
    <w:name w:val="Заголовок 2 Знак1"/>
    <w:basedOn w:val="Standard0"/>
    <w:link w:val="2"/>
    <w:rsid w:val="0019616C"/>
    <w:rPr>
      <w:rFonts w:ascii="XO Thames" w:hAnsi="XO Thames"/>
      <w:b/>
      <w:color w:val="00A0FF"/>
      <w:sz w:val="26"/>
    </w:rPr>
  </w:style>
  <w:style w:type="paragraph" w:customStyle="1" w:styleId="ConsPlusCell">
    <w:name w:val="ConsPlusCell"/>
    <w:link w:val="ConsPlusCell0"/>
    <w:rsid w:val="0019616C"/>
    <w:rPr>
      <w:rFonts w:ascii="Courier New" w:hAnsi="Courier New"/>
      <w:sz w:val="22"/>
    </w:rPr>
  </w:style>
  <w:style w:type="character" w:customStyle="1" w:styleId="ConsPlusCell0">
    <w:name w:val="ConsPlusCell"/>
    <w:link w:val="ConsPlusCell"/>
    <w:rsid w:val="0019616C"/>
    <w:rPr>
      <w:rFonts w:ascii="Courier New" w:hAnsi="Courier New"/>
      <w:color w:val="000000"/>
      <w:sz w:val="22"/>
    </w:rPr>
  </w:style>
  <w:style w:type="paragraph" w:customStyle="1" w:styleId="HeaderandFooter1">
    <w:name w:val="Header and Footer1"/>
    <w:link w:val="HeaderandFooter10"/>
    <w:rsid w:val="0019616C"/>
    <w:rPr>
      <w:rFonts w:ascii="XO Thames" w:hAnsi="XO Thames"/>
    </w:rPr>
  </w:style>
  <w:style w:type="character" w:customStyle="1" w:styleId="HeaderandFooter10">
    <w:name w:val="Header and Footer1"/>
    <w:link w:val="HeaderandFooter1"/>
    <w:rsid w:val="0019616C"/>
    <w:rPr>
      <w:rFonts w:ascii="XO Thames" w:hAnsi="XO Thames"/>
      <w:color w:val="000000"/>
    </w:rPr>
  </w:style>
  <w:style w:type="paragraph" w:customStyle="1" w:styleId="84">
    <w:name w:val="Заголовок 8 Знак"/>
    <w:link w:val="85"/>
    <w:rsid w:val="0019616C"/>
    <w:rPr>
      <w:rFonts w:ascii="Arial" w:hAnsi="Arial"/>
      <w:i/>
      <w:sz w:val="22"/>
    </w:rPr>
  </w:style>
  <w:style w:type="character" w:customStyle="1" w:styleId="85">
    <w:name w:val="Заголовок 8 Знак"/>
    <w:link w:val="84"/>
    <w:rsid w:val="0019616C"/>
    <w:rPr>
      <w:rFonts w:ascii="Arial" w:hAnsi="Arial"/>
      <w:i/>
      <w:sz w:val="22"/>
    </w:rPr>
  </w:style>
  <w:style w:type="paragraph" w:customStyle="1" w:styleId="Internetlink">
    <w:name w:val="Internet link"/>
    <w:link w:val="Internetlink0"/>
    <w:rsid w:val="0019616C"/>
    <w:rPr>
      <w:color w:val="0000FF"/>
      <w:u w:val="single"/>
    </w:rPr>
  </w:style>
  <w:style w:type="character" w:customStyle="1" w:styleId="Internetlink0">
    <w:name w:val="Internet link"/>
    <w:link w:val="Internetlink"/>
    <w:rsid w:val="0019616C"/>
    <w:rPr>
      <w:rFonts w:ascii="Calibri" w:hAnsi="Calibri"/>
      <w:color w:val="0000FF"/>
      <w:sz w:val="20"/>
      <w:u w:val="single"/>
    </w:rPr>
  </w:style>
  <w:style w:type="character" w:customStyle="1" w:styleId="61">
    <w:name w:val="Заголовок 6 Знак1"/>
    <w:basedOn w:val="Standard0"/>
    <w:link w:val="6"/>
    <w:rsid w:val="0019616C"/>
    <w:rPr>
      <w:b/>
      <w:sz w:val="22"/>
    </w:r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relyOnVML/>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E6A5980DDC49DEF879D2EC1F223EBC9DB01A1693AC1EF7FF63C704701E48CD1DE1B2C709B4C735C6643BD95F3420E3B41FAB0A6E5258E6Cl8RFI" TargetMode="External"/><Relationship Id="rId18" Type="http://schemas.openxmlformats.org/officeDocument/2006/relationships/hyperlink" Target="https://login.consultant.ru/link/?req=doc&amp;base=LAW&amp;n=378980&amp;date=25.06.2021&amp;demo=1&amp;dst=100014&amp;fld=134" TargetMode="External"/><Relationship Id="rId26" Type="http://schemas.openxmlformats.org/officeDocument/2006/relationships/hyperlink" Target="https://login.consultant.ru/link/?req=doc&amp;base=LAW&amp;n=495001&amp;dst=101410&amp;field=134&amp;date=14.03.2025" TargetMode="External"/><Relationship Id="rId39" Type="http://schemas.openxmlformats.org/officeDocument/2006/relationships/hyperlink" Target="https://login.consultant.ru/link/?req=doc&amp;base=LAW&amp;n=495001&amp;dst=101410&amp;field=134&amp;date=14.03.2025" TargetMode="External"/><Relationship Id="rId21" Type="http://schemas.openxmlformats.org/officeDocument/2006/relationships/hyperlink" Target="https://login.consultant.ru/link/?req=doc&amp;base=LAW&amp;n=373617&amp;date=25.06.2021&amp;demo=1&amp;dst=100011&amp;fld=134" TargetMode="External"/><Relationship Id="rId34" Type="http://schemas.openxmlformats.org/officeDocument/2006/relationships/hyperlink" Target="https://login.consultant.ru/link/?req=doc&amp;base=LAW&amp;n=495001&amp;dst=101175&amp;field=134&amp;date=14.03.2025" TargetMode="External"/><Relationship Id="rId42" Type="http://schemas.openxmlformats.org/officeDocument/2006/relationships/hyperlink" Target="https://login.consultant.ru/link/?req=doc&amp;base=LAW&amp;n=495001&amp;dst=101412&amp;field=134&amp;date=14.03.2025" TargetMode="External"/><Relationship Id="rId47" Type="http://schemas.openxmlformats.org/officeDocument/2006/relationships/hyperlink" Target="https://login.consultant.ru/link/?req=doc&amp;base=LAW&amp;n=495001&amp;dst=100639&amp;field=134&amp;date=14.03.2025" TargetMode="External"/><Relationship Id="rId50" Type="http://schemas.openxmlformats.org/officeDocument/2006/relationships/hyperlink" Target="https://login.consultant.ru/link/?req=doc&amp;base=LAW&amp;n=495001&amp;dst=100747&amp;field=134&amp;date=14.03.2025" TargetMode="External"/><Relationship Id="rId55" Type="http://schemas.openxmlformats.org/officeDocument/2006/relationships/header" Target="header3.xml"/><Relationship Id="rId7" Type="http://schemas.openxmlformats.org/officeDocument/2006/relationships/hyperlink" Target="consultantplus://offline/ref=5C53020B992EB9C03C964C4F8A90E53BCFBC374F0EC931129C913D22D2U9tDV" TargetMode="External"/><Relationship Id="rId12" Type="http://schemas.openxmlformats.org/officeDocument/2006/relationships/hyperlink" Target="file:///C:/Users/&#1093;&#1080;&#1084;&#1080;&#1103;/&#1055;&#1088;&#1086;&#1077;&#1082;&#1090;/&#1052;&#1047;&#1050;%202025%20&#1075;&#1086;&#1076;.docx" TargetMode="External"/><Relationship Id="rId17" Type="http://schemas.openxmlformats.org/officeDocument/2006/relationships/hyperlink" Target="https://login.consultant.ru/link/?req=doc&amp;base=LAW&amp;n=358750&amp;date=25.06.2021&amp;demo=1" TargetMode="External"/><Relationship Id="rId25" Type="http://schemas.openxmlformats.org/officeDocument/2006/relationships/hyperlink" Target="https://login.consultant.ru/link/?req=doc&amp;base=LAW&amp;n=495001&amp;dst=101175&amp;field=134&amp;date=14.03.2025" TargetMode="External"/><Relationship Id="rId33" Type="http://schemas.openxmlformats.org/officeDocument/2006/relationships/hyperlink" Target="https://login.consultant.ru/link/?req=doc&amp;base=LAW&amp;n=495001&amp;dst=101412&amp;field=134&amp;date=14.03.2025" TargetMode="External"/><Relationship Id="rId38" Type="http://schemas.openxmlformats.org/officeDocument/2006/relationships/hyperlink" Target="consultantplus://offline/ref=5E94EDFA519A73A2792A3C897510A0AAD236F8196D3D8FF4BF5E6F90899FEF55845DC83D48F1E58A3F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46" Type="http://schemas.openxmlformats.org/officeDocument/2006/relationships/hyperlink" Target="https://login.consultant.ru/link/?req=doc&amp;base=LAW&amp;n=495001&amp;dst=100637&amp;field=134&amp;date=14.03.2025" TargetMode="External"/><Relationship Id="rId59"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hyperlink" Target="https://login.consultant.ru/link/?req=doc&amp;base=LAW&amp;n=358750&amp;date=25.06.2021&amp;demo=1" TargetMode="External"/><Relationship Id="rId20" Type="http://schemas.openxmlformats.org/officeDocument/2006/relationships/hyperlink" Target="https://login.consultant.ru/link/?req=doc&amp;base=LAW&amp;n=358750&amp;date=25.06.2021&amp;demo=1&amp;dst=100998&amp;fld=134" TargetMode="External"/><Relationship Id="rId29" Type="http://schemas.openxmlformats.org/officeDocument/2006/relationships/hyperlink" Target="https://login.consultant.ru/link/?req=doc&amp;base=LAW&amp;n=495001&amp;dst=101412&amp;field=134&amp;date=14.03.2025" TargetMode="External"/><Relationship Id="rId41" Type="http://schemas.openxmlformats.org/officeDocument/2006/relationships/hyperlink" Target="https://login.consultant.ru/link/?req=doc&amp;base=LAW&amp;n=495001&amp;dst=100639&amp;field=134&amp;date=14.03.2025" TargetMode="External"/><Relationship Id="rId54" Type="http://schemas.openxmlformats.org/officeDocument/2006/relationships/hyperlink" Target="https://login.consultant.ru/link/?req=doc&amp;base=LAW&amp;n=495001&amp;dst=101343&amp;field=134&amp;date=14.03.202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1093;&#1080;&#1084;&#1080;&#1103;/&#1055;&#1088;&#1086;&#1077;&#1082;&#1090;/&#1052;&#1047;&#1050;%202025%20&#1075;&#1086;&#1076;.docx" TargetMode="External"/><Relationship Id="rId24" Type="http://schemas.openxmlformats.org/officeDocument/2006/relationships/hyperlink" Target="https://login.consultant.ru/link/?req=doc&amp;base=LAW&amp;n=495001&amp;dst=101413&amp;field=134&amp;date=14.03.2025" TargetMode="External"/><Relationship Id="rId32" Type="http://schemas.openxmlformats.org/officeDocument/2006/relationships/hyperlink" Target="https://login.consultant.ru/link/?req=doc&amp;base=LAW&amp;n=495001&amp;dst=100639&amp;field=134&amp;date=14.03.2025" TargetMode="External"/><Relationship Id="rId37" Type="http://schemas.openxmlformats.org/officeDocument/2006/relationships/hyperlink" Target="consultantplus://offline/ref=5E94EDFA519A73A2792A3C897510A0AAD236F8196D3D8FF4BF5E6F90899FEF55845DC83D48F1E58B36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40" Type="http://schemas.openxmlformats.org/officeDocument/2006/relationships/hyperlink" Target="https://login.consultant.ru/link/?req=doc&amp;base=LAW&amp;n=495001&amp;dst=100637&amp;field=134&amp;date=14.03.2025" TargetMode="External"/><Relationship Id="rId45" Type="http://schemas.openxmlformats.org/officeDocument/2006/relationships/hyperlink" Target="https://login.consultant.ru/link/?req=doc&amp;base=LAW&amp;n=495001&amp;dst=101410&amp;field=134&amp;date=14.03.2025" TargetMode="External"/><Relationship Id="rId53" Type="http://schemas.openxmlformats.org/officeDocument/2006/relationships/hyperlink" Target="https://login.consultant.ru/link/?req=doc&amp;base=LAW&amp;n=495001&amp;dst=101341&amp;field=134&amp;date=14.03.2025" TargetMode="External"/><Relationship Id="rId58"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internet.garant.ru/" TargetMode="External"/><Relationship Id="rId23" Type="http://schemas.openxmlformats.org/officeDocument/2006/relationships/hyperlink" Target="https://login.consultant.ru/link/?req=doc&amp;base=LAW&amp;n=495001&amp;dst=101410&amp;field=134&amp;date=14.03.2025" TargetMode="External"/><Relationship Id="rId28" Type="http://schemas.openxmlformats.org/officeDocument/2006/relationships/hyperlink" Target="https://login.consultant.ru/link/?req=doc&amp;base=LAW&amp;n=495001&amp;dst=100639&amp;field=134&amp;date=14.03.2025" TargetMode="External"/><Relationship Id="rId36" Type="http://schemas.openxmlformats.org/officeDocument/2006/relationships/hyperlink" Target="https://login.consultant.ru/link/?req=doc&amp;base=LAW&amp;n=495001&amp;dst=9&amp;field=134&amp;date=14.03.2025" TargetMode="External"/><Relationship Id="rId49" Type="http://schemas.openxmlformats.org/officeDocument/2006/relationships/hyperlink" Target="https://login.consultant.ru/link/?req=doc&amp;base=LAW&amp;n=495001&amp;dst=101175&amp;field=134&amp;date=14.03.2025" TargetMode="External"/><Relationship Id="rId57"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yperlink" Target="https://login.consultant.ru/link/?req=doc&amp;base=LAW&amp;n=373617&amp;date=25.06.2021&amp;demo=1&amp;dst=100011&amp;fld=134" TargetMode="External"/><Relationship Id="rId31" Type="http://schemas.openxmlformats.org/officeDocument/2006/relationships/hyperlink" Target="https://login.consultant.ru/link/?req=doc&amp;base=LAW&amp;n=495001&amp;dst=100637&amp;field=134&amp;date=14.03.2025" TargetMode="External"/><Relationship Id="rId44" Type="http://schemas.openxmlformats.org/officeDocument/2006/relationships/hyperlink" Target="https://login.consultant.ru/link/?req=doc&amp;base=LAW&amp;n=495001&amp;dst=101443&amp;field=134&amp;date=14.03.2025" TargetMode="External"/><Relationship Id="rId52" Type="http://schemas.openxmlformats.org/officeDocument/2006/relationships/hyperlink" Target="https://internet.garant.ru/"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login.consultant.ru/link/?req=doc&amp;base=LAW&amp;n=495001&amp;dst=100996&amp;field=134&amp;date=13.03.2025" TargetMode="External"/><Relationship Id="rId22" Type="http://schemas.openxmlformats.org/officeDocument/2006/relationships/hyperlink" Target="https://login.consultant.ru/link/?req=doc&amp;base=LAW&amp;n=495001&amp;dst=100634&amp;field=134&amp;date=14.03.2025" TargetMode="External"/><Relationship Id="rId27" Type="http://schemas.openxmlformats.org/officeDocument/2006/relationships/hyperlink" Target="https://login.consultant.ru/link/?req=doc&amp;base=LAW&amp;n=495001&amp;dst=100637&amp;field=134&amp;date=14.03.2025" TargetMode="External"/><Relationship Id="rId30" Type="http://schemas.openxmlformats.org/officeDocument/2006/relationships/hyperlink" Target="https://login.consultant.ru/link/?req=doc&amp;base=LAW&amp;n=495001&amp;dst=101410&amp;field=134&amp;date=14.03.2025" TargetMode="External"/><Relationship Id="rId35" Type="http://schemas.openxmlformats.org/officeDocument/2006/relationships/hyperlink" Target="https://login.consultant.ru/link/?req=doc&amp;base=LAW&amp;n=495001&amp;dst=101187&amp;field=134&amp;date=14.03.2025" TargetMode="External"/><Relationship Id="rId43" Type="http://schemas.openxmlformats.org/officeDocument/2006/relationships/hyperlink" Target="https://login.consultant.ru/link/?req=doc&amp;base=LAW&amp;n=495001&amp;dst=101414&amp;field=134&amp;date=14.03.2025" TargetMode="External"/><Relationship Id="rId48" Type="http://schemas.openxmlformats.org/officeDocument/2006/relationships/hyperlink" Target="https://login.consultant.ru/link/?req=doc&amp;base=LAW&amp;n=495001&amp;dst=101412&amp;field=134&amp;date=14.03.2025" TargetMode="External"/><Relationship Id="rId56" Type="http://schemas.openxmlformats.org/officeDocument/2006/relationships/header" Target="header4.xml"/><Relationship Id="rId8" Type="http://schemas.openxmlformats.org/officeDocument/2006/relationships/hyperlink" Target="consultantplus://offline/ref=5C53020B992EB9C03C964C4F8A90E53BCFBC374F0EC931129C913D22D2U9tDV" TargetMode="External"/><Relationship Id="rId51" Type="http://schemas.openxmlformats.org/officeDocument/2006/relationships/hyperlink" Target="https://internet.garant.ru/"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16432</Words>
  <Characters>93663</Characters>
  <Application>Microsoft Office Word</Application>
  <DocSecurity>0</DocSecurity>
  <Lines>780</Lines>
  <Paragraphs>219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109876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Илья Александрович</dc:creator>
  <cp:lastModifiedBy>Илья Александрович</cp:lastModifiedBy>
  <cp:revision>4</cp:revision>
  <cp:lastPrinted>2026-09-02T22:25:00Z</cp:lastPrinted>
  <dcterms:created xsi:type="dcterms:W3CDTF">2026-08-17T22:36:00Z</dcterms:created>
  <dcterms:modified xsi:type="dcterms:W3CDTF">2026-09-02T22:26:00Z</dcterms:modified>
</cp:coreProperties>
</file>