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>Несанкционированные митинги и ответственность за них.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>Право собираться мирно, без оружия,  проводить собрания, митинги, демонстрации, шествия и пикетирования гарантированно Конституцией Российской Федерации.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D1E75">
        <w:rPr>
          <w:rFonts w:ascii="Times New Roman" w:eastAsia="Calibri" w:hAnsi="Times New Roman" w:cs="Times New Roman"/>
          <w:b/>
          <w:sz w:val="28"/>
          <w:szCs w:val="28"/>
        </w:rPr>
        <w:t>Публичное мероприятие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-  открытая, мирная, доступная  каждому проводимая в форме собрания, митинга, демонстрации. шествия или пикетирования либо в различных сочетаниях этих акция, осуществляемая по инициативе граждан Российской Федерации</w:t>
      </w:r>
      <w:proofErr w:type="gramStart"/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политических партий, других общественных объединений. 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>Целью публичного мероприятия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 является соблюденное выражение и формирование мнений, а также выдвижения требований по различным  вопросам политической, экономической, социальной и культурной жизни страны и вопросам внешней политики.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>Для проведения публичного мероприятия организатору необходимо направлять соответствующее уведомление в органы исполнительной власти субъекта Российской Федерации или органа местного самоуправления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>Организатор мероприятия не вправе проводить его без направления уведомления и согласования с органами власти.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Несоблюдение требований законодательства о собраниях, митингах, шествиях, демонстрациях, пикетирования является основанием для привлечения организаторов либо участников публичного мероприятия к административной и уголовной ответственности. 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Статья 20.2 КоАП РФ – 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установленного порядка организации либо проведения собрания, митинга, демонстрации, шествия или пикетирования для организатора </w:t>
      </w:r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>влечет наложение штрафа на граждан  до 30 тыс. рублей или обязательные работы на срок до 50 часов</w:t>
      </w:r>
      <w:r w:rsidRPr="003D1E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C6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>Для участника влечет наказание в виде  административного штрафа в размере 20 тысяч рублей или обязательные работы на срок до 40 часов.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Статья 212.1 УК РФ - </w:t>
      </w:r>
      <w:r w:rsidRPr="003D1E75">
        <w:rPr>
          <w:rFonts w:ascii="Times New Roman" w:eastAsia="Calibri" w:hAnsi="Times New Roman" w:cs="Times New Roman"/>
          <w:sz w:val="28"/>
          <w:szCs w:val="28"/>
        </w:rPr>
        <w:t>неоднократное нарушение установленного порядка организации либо проведения собрания, митинга, демонстрации, шествия ил пикетирования влечет наказание в виде штрафа до 1 000 000 рублей либо лишение свободы до 5 лет.</w:t>
      </w:r>
    </w:p>
    <w:p w:rsidR="003D1E75" w:rsidRPr="003D1E75" w:rsidRDefault="003D1E75" w:rsidP="003D1E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4F4" w:rsidRPr="004B5093" w:rsidRDefault="005354F4" w:rsidP="004B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4F4" w:rsidRPr="004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E"/>
    <w:rsid w:val="003D1E75"/>
    <w:rsid w:val="004B5093"/>
    <w:rsid w:val="005354F4"/>
    <w:rsid w:val="00646488"/>
    <w:rsid w:val="00C37A10"/>
    <w:rsid w:val="00DC6F2A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cp:lastPrinted>2020-08-30T21:34:00Z</cp:lastPrinted>
  <dcterms:created xsi:type="dcterms:W3CDTF">2020-07-13T02:22:00Z</dcterms:created>
  <dcterms:modified xsi:type="dcterms:W3CDTF">2020-08-30T21:34:00Z</dcterms:modified>
</cp:coreProperties>
</file>